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7E3" w:rsidRPr="00E97717" w:rsidRDefault="00E907E3" w:rsidP="00E907E3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E907E3" w:rsidRPr="00E907E3" w:rsidRDefault="00E907E3" w:rsidP="00E907E3">
      <w:pPr>
        <w:ind w:left="4140"/>
        <w:jc w:val="center"/>
        <w:rPr>
          <w:iCs/>
          <w:sz w:val="16"/>
          <w:szCs w:val="16"/>
        </w:rPr>
      </w:pPr>
      <w:proofErr w:type="gramStart"/>
      <w:r w:rsidRPr="00E97717">
        <w:rPr>
          <w:iCs/>
          <w:sz w:val="18"/>
          <w:szCs w:val="18"/>
        </w:rPr>
        <w:t>(</w:t>
      </w:r>
      <w:r w:rsidRPr="00E907E3">
        <w:rPr>
          <w:iCs/>
          <w:sz w:val="16"/>
          <w:szCs w:val="16"/>
        </w:rPr>
        <w:t>наименование местного исполнительного и</w:t>
      </w:r>
      <w:proofErr w:type="gramEnd"/>
    </w:p>
    <w:p w:rsidR="00E907E3" w:rsidRPr="00E97717" w:rsidRDefault="00E907E3" w:rsidP="00E907E3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</w:t>
      </w:r>
      <w:r w:rsidRPr="00E97717">
        <w:rPr>
          <w:iCs/>
          <w:sz w:val="18"/>
          <w:szCs w:val="18"/>
        </w:rPr>
        <w:t>_______________________</w:t>
      </w:r>
    </w:p>
    <w:p w:rsidR="00E907E3" w:rsidRPr="00E97717" w:rsidRDefault="00E907E3" w:rsidP="00E907E3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E907E3" w:rsidRDefault="00E907E3" w:rsidP="00E907E3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E907E3" w:rsidRPr="00D30ABD" w:rsidRDefault="00E907E3" w:rsidP="00E907E3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E907E3" w:rsidRPr="008C457E" w:rsidRDefault="00E907E3" w:rsidP="00E907E3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E907E3" w:rsidRDefault="00E907E3" w:rsidP="00E907E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E907E3" w:rsidRDefault="00E907E3" w:rsidP="00E907E3">
      <w:pPr>
        <w:ind w:left="4140"/>
        <w:rPr>
          <w:b/>
          <w:sz w:val="36"/>
          <w:szCs w:val="36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E907E3" w:rsidRDefault="00E907E3" w:rsidP="00E907E3">
      <w:pPr>
        <w:jc w:val="center"/>
        <w:rPr>
          <w:b/>
          <w:sz w:val="28"/>
          <w:szCs w:val="28"/>
        </w:rPr>
      </w:pPr>
    </w:p>
    <w:p w:rsidR="00E907E3" w:rsidRPr="00E907E3" w:rsidRDefault="00E907E3" w:rsidP="00E907E3">
      <w:pPr>
        <w:jc w:val="center"/>
        <w:rPr>
          <w:b/>
          <w:sz w:val="26"/>
          <w:szCs w:val="26"/>
        </w:rPr>
      </w:pPr>
      <w:r w:rsidRPr="00E907E3">
        <w:rPr>
          <w:b/>
          <w:sz w:val="26"/>
          <w:szCs w:val="26"/>
        </w:rPr>
        <w:t>ЗАЯВЛЕНИЕ</w:t>
      </w:r>
    </w:p>
    <w:p w:rsidR="00E907E3" w:rsidRPr="00E907E3" w:rsidRDefault="00E907E3" w:rsidP="00E907E3">
      <w:pPr>
        <w:jc w:val="center"/>
        <w:rPr>
          <w:b/>
          <w:sz w:val="26"/>
          <w:szCs w:val="26"/>
        </w:rPr>
      </w:pPr>
      <w:proofErr w:type="gramStart"/>
      <w:r w:rsidRPr="00E907E3">
        <w:rPr>
          <w:b/>
          <w:sz w:val="26"/>
          <w:szCs w:val="26"/>
        </w:rPr>
        <w:t xml:space="preserve">по административной процедуре 1.1.14 «Принятие решения о переводе жилого помещения в нежилое» Указа Президента Республики Беларусь </w:t>
      </w:r>
      <w:proofErr w:type="gramEnd"/>
    </w:p>
    <w:p w:rsidR="00E907E3" w:rsidRPr="00E907E3" w:rsidRDefault="00E907E3" w:rsidP="00E907E3">
      <w:pPr>
        <w:jc w:val="center"/>
        <w:rPr>
          <w:b/>
          <w:sz w:val="26"/>
          <w:szCs w:val="26"/>
        </w:rPr>
      </w:pPr>
      <w:r w:rsidRPr="00E907E3">
        <w:rPr>
          <w:b/>
          <w:sz w:val="26"/>
          <w:szCs w:val="26"/>
        </w:rPr>
        <w:t>от 26.04.2010 № 200</w:t>
      </w:r>
    </w:p>
    <w:p w:rsidR="00E907E3" w:rsidRDefault="00E907E3" w:rsidP="00E907E3">
      <w:pPr>
        <w:tabs>
          <w:tab w:val="left" w:pos="0"/>
        </w:tabs>
        <w:rPr>
          <w:sz w:val="28"/>
          <w:szCs w:val="28"/>
        </w:rPr>
      </w:pPr>
    </w:p>
    <w:p w:rsidR="00E907E3" w:rsidRDefault="00E907E3" w:rsidP="00E907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перевести жилое помещение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нежилое, расположенное по адресу: ____________________________________________________________</w:t>
      </w:r>
    </w:p>
    <w:p w:rsidR="00E907E3" w:rsidRDefault="00E907E3" w:rsidP="00E907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принадлежащее</w:t>
      </w:r>
      <w:proofErr w:type="gramEnd"/>
      <w:r>
        <w:rPr>
          <w:sz w:val="28"/>
          <w:szCs w:val="28"/>
        </w:rPr>
        <w:t xml:space="preserve"> мне на праве собственности.</w:t>
      </w:r>
    </w:p>
    <w:p w:rsidR="00E907E3" w:rsidRDefault="00E907E3" w:rsidP="00E907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жилое помещение будет использоваться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>_______________________________________________________________.</w:t>
      </w:r>
    </w:p>
    <w:p w:rsidR="00E907E3" w:rsidRPr="00AA4CBE" w:rsidRDefault="00E907E3" w:rsidP="00E907E3">
      <w:pPr>
        <w:ind w:firstLine="708"/>
        <w:jc w:val="both"/>
        <w:rPr>
          <w:sz w:val="28"/>
          <w:szCs w:val="28"/>
        </w:rPr>
      </w:pPr>
      <w:r w:rsidRPr="00AA4CBE">
        <w:rPr>
          <w:sz w:val="28"/>
          <w:szCs w:val="28"/>
        </w:rPr>
        <w:t>Мое право собственности на жилой дом не обременено правами третьих лиц ____________________</w:t>
      </w:r>
    </w:p>
    <w:p w:rsidR="00E907E3" w:rsidRPr="00AA4CBE" w:rsidRDefault="00E907E3" w:rsidP="00E907E3">
      <w:pPr>
        <w:ind w:firstLine="708"/>
        <w:jc w:val="both"/>
        <w:rPr>
          <w:szCs w:val="28"/>
          <w:u w:val="single"/>
          <w:vertAlign w:val="superscript"/>
        </w:rPr>
      </w:pPr>
      <w:r w:rsidRPr="00AA4CBE">
        <w:rPr>
          <w:sz w:val="28"/>
          <w:szCs w:val="28"/>
        </w:rPr>
        <w:t xml:space="preserve">           </w:t>
      </w:r>
      <w:r w:rsidRPr="00AA4CBE">
        <w:rPr>
          <w:szCs w:val="28"/>
        </w:rPr>
        <w:t xml:space="preserve">     </w:t>
      </w:r>
      <w:r w:rsidRPr="00AA4CBE">
        <w:rPr>
          <w:szCs w:val="28"/>
          <w:vertAlign w:val="superscript"/>
        </w:rPr>
        <w:t xml:space="preserve">подпись                                                                                                                                         </w:t>
      </w:r>
    </w:p>
    <w:p w:rsidR="00E907E3" w:rsidRPr="000072E8" w:rsidRDefault="00E907E3" w:rsidP="00E907E3">
      <w:pPr>
        <w:ind w:firstLine="708"/>
        <w:jc w:val="both"/>
        <w:rPr>
          <w:sz w:val="28"/>
          <w:szCs w:val="28"/>
        </w:rPr>
      </w:pPr>
      <w:proofErr w:type="gramStart"/>
      <w:r w:rsidRPr="00AA4CBE">
        <w:rPr>
          <w:sz w:val="28"/>
          <w:szCs w:val="28"/>
        </w:rPr>
        <w:t>В случае если я в течение одного года с даты принятия решения не приступлю к использованию этого помещения или вид (виды) деятельности, осуществляемый в данном помещении, не будет соответствовать требованиям настоящего Указа или правилам градостроительства, природоохранным, санитарным, противопожарным и иным требованиям технических нормативных правовых актов, решение о переводе жилого помещения в нежилое может быть отменено исполнительным комитетом.</w:t>
      </w:r>
      <w:proofErr w:type="gramEnd"/>
      <w:r w:rsidRPr="00AA4CBE">
        <w:rPr>
          <w:sz w:val="28"/>
          <w:szCs w:val="28"/>
        </w:rPr>
        <w:t xml:space="preserve"> </w:t>
      </w:r>
      <w:proofErr w:type="gramStart"/>
      <w:r w:rsidRPr="00AA4CBE">
        <w:rPr>
          <w:sz w:val="28"/>
          <w:szCs w:val="28"/>
        </w:rPr>
        <w:t>Возмещение убытков, после принятия решения об отмене решения о переводе жилого помещения в нежилое, обязуюсь производить за свой счет и в течение одного года привести данное помещение (часть жилого дама, жилой дом, квартиру) в состояние, соответствующее техническому паспорту этого помещения до проведения реконструкции, а также осуществить государственную регистрацию изменения назначения недвижимого имущества.</w:t>
      </w:r>
      <w:proofErr w:type="gramEnd"/>
    </w:p>
    <w:p w:rsidR="00E907E3" w:rsidRPr="00E714DB" w:rsidRDefault="00E907E3" w:rsidP="00E907E3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E907E3" w:rsidRDefault="00E907E3" w:rsidP="00E907E3">
      <w:pPr>
        <w:pStyle w:val="newncpi0"/>
        <w:spacing w:line="276" w:lineRule="auto"/>
      </w:pPr>
      <w:r>
        <w:t>_____________________________________________________________________________</w:t>
      </w:r>
    </w:p>
    <w:p w:rsidR="00E907E3" w:rsidRDefault="00E907E3" w:rsidP="00E907E3">
      <w:pPr>
        <w:pStyle w:val="newncpi0"/>
        <w:spacing w:line="276" w:lineRule="auto"/>
      </w:pPr>
      <w:r>
        <w:t>_____________________________________________________________________________</w:t>
      </w:r>
    </w:p>
    <w:p w:rsidR="00E907E3" w:rsidRPr="00D3286E" w:rsidRDefault="00E907E3" w:rsidP="00E907E3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E907E3" w:rsidRDefault="00E907E3" w:rsidP="00E907E3">
      <w:pPr>
        <w:pStyle w:val="newncpi0"/>
      </w:pPr>
      <w:r>
        <w:t>_____________________________________________________________________________</w:t>
      </w:r>
    </w:p>
    <w:p w:rsidR="00E907E3" w:rsidRDefault="00E907E3" w:rsidP="00E907E3"/>
    <w:p w:rsidR="00E907E3" w:rsidRPr="00D30ABD" w:rsidRDefault="00E907E3" w:rsidP="00E907E3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E907E3" w:rsidRDefault="00E907E3" w:rsidP="00E907E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E907E3" w:rsidRPr="00843EA5" w:rsidRDefault="00E907E3" w:rsidP="00E907E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E907E3" w:rsidRPr="00843EA5" w:rsidRDefault="00E907E3" w:rsidP="00E907E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D0083A" w:rsidRDefault="00E907E3" w:rsidP="00E907E3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__________________________________ </w:t>
      </w:r>
    </w:p>
    <w:sectPr w:rsidR="00D0083A" w:rsidSect="00E907E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907E3"/>
    <w:rsid w:val="00D0083A"/>
    <w:rsid w:val="00E90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E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7E3"/>
    <w:pPr>
      <w:ind w:left="720"/>
      <w:contextualSpacing/>
    </w:pPr>
  </w:style>
  <w:style w:type="paragraph" w:customStyle="1" w:styleId="newncpi">
    <w:name w:val="newncpi"/>
    <w:basedOn w:val="a"/>
    <w:rsid w:val="00E907E3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E907E3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2026-06-17T14:14:00Z</dcterms:created>
  <dcterms:modified xsi:type="dcterms:W3CDTF">2026-06-17T14:16:00Z</dcterms:modified>
</cp:coreProperties>
</file>