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E7" w:rsidRDefault="00F76DE0" w:rsidP="00F76DE0">
      <w:pPr>
        <w:tabs>
          <w:tab w:val="left" w:pos="63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3. </w:t>
      </w:r>
      <w:r w:rsidR="00D641E7" w:rsidRPr="00A056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ОПЕРАТИВНАЯ ОБСТАНОВКА В ОБЛАСТИ. </w:t>
      </w:r>
      <w:r w:rsidR="00D641E7"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БЕЗОПАСНОСТЬ НА ВОДОЕМАХ. ЭЛЕКТРООБОРУДОВАНИЕ. НЕОСТОРОЖНОЕ ОБРАЩЕНИЕ С ОГНЕМ. БЕЗОПАСНОСТЬ НА АГРОПРОМЫШЛЕННЫХ ОБЪЕКТАХ. </w:t>
      </w:r>
      <w:proofErr w:type="gramStart"/>
      <w:r w:rsidR="00D641E7"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ПОТЕРЯВШИЕСЯ</w:t>
      </w:r>
      <w:proofErr w:type="gramEnd"/>
      <w:r w:rsidR="00D641E7"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 ЛЕСУ</w:t>
      </w:r>
    </w:p>
    <w:p w:rsidR="00F76DE0" w:rsidRDefault="00F76DE0" w:rsidP="007534C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641E7" w:rsidRPr="00D641E7" w:rsidRDefault="00D641E7" w:rsidP="007534C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</w:t>
      </w:r>
      <w:r w:rsidRPr="00D641E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Статистика</w:t>
      </w:r>
    </w:p>
    <w:p w:rsidR="00D641E7" w:rsidRPr="00D641E7" w:rsidRDefault="00D641E7" w:rsidP="00D64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 6 месяцев 2024 года в области произошло 404 пожара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424)</w:t>
      </w: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погибло 38 человек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39), в том числе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 ребёнка (в 2023 году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было гибели)</w:t>
      </w: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Пострадал 41 человек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46), в том числе 3 ребёнка 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 ребёнок). В результате пожаров уничтожено 71 строение, 22 единицы техники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76/13). Погибло 14 голов скота 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2).</w:t>
      </w:r>
    </w:p>
    <w:p w:rsidR="00D641E7" w:rsidRPr="00D641E7" w:rsidRDefault="00D641E7" w:rsidP="007534C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Основными причинами возникновения возгораний стали:</w:t>
      </w:r>
    </w:p>
    <w:p w:rsidR="00D641E7" w:rsidRPr="00D641E7" w:rsidRDefault="00D641E7" w:rsidP="00D641E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неосторожное обращение с огнём – 99 пожаров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(в 2023 – 157 пожаров);</w:t>
      </w:r>
    </w:p>
    <w:p w:rsidR="00D641E7" w:rsidRPr="00D641E7" w:rsidRDefault="00D641E7" w:rsidP="00D641E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отопительного оборудования – 97 пожаров (в 2023 – 87 пожаров);</w:t>
      </w:r>
    </w:p>
    <w:p w:rsidR="00D641E7" w:rsidRPr="00D641E7" w:rsidRDefault="00D641E7" w:rsidP="00D641E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электрооборудования – 124 пожара (в 2023 – 120 пожаров);</w:t>
      </w:r>
    </w:p>
    <w:p w:rsidR="00D641E7" w:rsidRPr="00D641E7" w:rsidRDefault="00D641E7" w:rsidP="00D641E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детская шалост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огнем – 9 пожаров (в 2023 – 12 пожаров);</w:t>
      </w:r>
    </w:p>
    <w:p w:rsidR="00D641E7" w:rsidRPr="00D641E7" w:rsidRDefault="00D641E7" w:rsidP="00D641E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нарушение правил эксплуатации газовых устройств 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6 пожаров (в 2023 – 5 пожаров).</w:t>
      </w:r>
    </w:p>
    <w:p w:rsidR="00D641E7" w:rsidRPr="00D641E7" w:rsidRDefault="00D641E7" w:rsidP="007534C3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проявление сил природы – 2 пожара (в 2023 – 0 пожаров).</w:t>
      </w:r>
    </w:p>
    <w:p w:rsidR="00D641E7" w:rsidRPr="00D641E7" w:rsidRDefault="00D641E7" w:rsidP="00D64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жилом фонде произошло 333 пожара (в 2023 – 331 пожар). Основная категория погибших – неработающие (37 %), пенсионеры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(32 %) и рабочие (24 %) из общего числа погибших. 86 % в момент возникновения пожара находились в состоянии алкогольного опьянения. </w:t>
      </w:r>
    </w:p>
    <w:p w:rsidR="00D641E7" w:rsidRPr="00D641E7" w:rsidRDefault="00D641E7" w:rsidP="00D64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городах произошло 197 пожаров (в 2023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215 пожаров), погибло 15 человек (в 2023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19 человек). В сельской местности произошло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207 пожаров, (в 2023 – 209 пожаров), погибло 23 человека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(в 2023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19 человек).</w:t>
      </w:r>
    </w:p>
    <w:p w:rsidR="00D641E7" w:rsidRDefault="00D641E7" w:rsidP="007534C3">
      <w:pPr>
        <w:spacing w:before="240"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II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Вода продолжает забирать жизни</w:t>
      </w:r>
    </w:p>
    <w:p w:rsidR="00D641E7" w:rsidRPr="00D641E7" w:rsidRDefault="00D641E7" w:rsidP="002F3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С начала купального периода в республике утонули 120 человек, из них 14 детей (данные актуальны на 10 июля).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Трагическая обстановка с гибелью людей на водоемах складывается и в области: утонуло 5 человек, в том числе 2 ребенка. </w:t>
      </w:r>
    </w:p>
    <w:p w:rsidR="00D641E7" w:rsidRDefault="00D641E7" w:rsidP="00D641E7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Усугубляющие факторы: не оборудованные для купания места и алкоголь.</w:t>
      </w:r>
    </w:p>
    <w:p w:rsidR="007534C3" w:rsidRPr="007534C3" w:rsidRDefault="007534C3" w:rsidP="00D641E7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41E7" w:rsidRPr="00D641E7" w:rsidRDefault="00D641E7" w:rsidP="000D0D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Этим летом практически ежедневно на водоемах гибнут люди. Родители теряют детей, а дети теряют родителей. Прежде чем войти в воду задумайтесь</w:t>
      </w:r>
      <w:r w:rsidR="002F3AD8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 ли Вы сделали для безопасного принятия освещающих процедур. Оборудовано ли это место для купания? Трезвы ли Вы или уже находитесь в состоянии, когда «море по колено»? Достаточно ли хорошо Вы плаваете, чтобы переплывать водоем? При этом учитывайте сильное течение, холодные ключи, плохое самочувствие и возможность возникновения судорог. И самое главное</w:t>
      </w:r>
      <w:r w:rsidR="002F3AD8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где находятся Ваши дети, причем относится это не только к малышам, но и подросткам.</w:t>
      </w:r>
    </w:p>
    <w:p w:rsidR="00D641E7" w:rsidRPr="007534C3" w:rsidRDefault="00D641E7" w:rsidP="00D64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D641E7" w:rsidRPr="00D641E7" w:rsidRDefault="00D641E7" w:rsidP="002F3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</w:rPr>
        <w:t>Напоминаем правила поведения на водоемах:</w:t>
      </w:r>
    </w:p>
    <w:p w:rsidR="00D641E7" w:rsidRPr="00D641E7" w:rsidRDefault="00D641E7" w:rsidP="002F3AD8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купайтесь на необорудованных пляжах. Если вы отдыхаете у воды, то дно водоёма должно быть чистым, без коряг, водорослей и ила. Осмотритесь – нет ли на берегу битого стекла, острых камней и других опасных предметов. </w:t>
      </w:r>
    </w:p>
    <w:p w:rsidR="00D641E7" w:rsidRPr="00D641E7" w:rsidRDefault="00D641E7" w:rsidP="002F3AD8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ныряйте с разбегу, заходите в воду постепенно, чтобы дать телу привыкнуть к перепаду температур и избежать спазмов кровеносных сосудов. Если вы много времени провели на солнце, не спешите: отойдите в тень, остыньте и только потом идите плавать. </w:t>
      </w:r>
    </w:p>
    <w:p w:rsidR="00D641E7" w:rsidRPr="00D641E7" w:rsidRDefault="00D641E7" w:rsidP="002F3AD8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Одна из проблем во время плавания – это чувство меры, которое многие теряют, забывая, что долгое пребывание в воде приводит к переохлаждению организма. Если Вы почувствовали озноб, надо немедленно выйти на берег и сделать короткую, но энергичную пробежку. Продолжительность купания зависит от температуры воздуха и воды, силы ветра. Ни в коем случае не заходите в воду во время грозы!</w:t>
      </w:r>
    </w:p>
    <w:p w:rsidR="00D641E7" w:rsidRPr="00D641E7" w:rsidRDefault="00D641E7" w:rsidP="002F3AD8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вы не умеете плавать, не заплывайте на глубину на матрасах и кругах. Помните, что матрасы и другие подобные приспособления не являются плавательными средствами – они могут сдуться в самый неподходящий момент.</w:t>
      </w:r>
    </w:p>
    <w:p w:rsidR="00D641E7" w:rsidRPr="007534C3" w:rsidRDefault="00D641E7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41E7" w:rsidRPr="00D641E7" w:rsidRDefault="00D641E7" w:rsidP="002F3AD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 купании запрещается:</w:t>
      </w:r>
    </w:p>
    <w:p w:rsidR="00D641E7" w:rsidRPr="00D641E7" w:rsidRDefault="00D641E7" w:rsidP="002F3AD8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Заплывать за знаки ограждения и предупреждающие знаки.</w:t>
      </w:r>
    </w:p>
    <w:p w:rsidR="00D641E7" w:rsidRPr="00D641E7" w:rsidRDefault="00D641E7" w:rsidP="002F3AD8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Купаться и нырять в запрещенных и неизвестных местах.</w:t>
      </w:r>
    </w:p>
    <w:p w:rsidR="00D641E7" w:rsidRPr="00D641E7" w:rsidRDefault="00D641E7" w:rsidP="002F3AD8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Купаться в состоянии алкогольного опьянения.</w:t>
      </w:r>
    </w:p>
    <w:p w:rsidR="00D641E7" w:rsidRPr="00D641E7" w:rsidRDefault="00D641E7" w:rsidP="002F3AD8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Прыгать в воду с дамб, пристаней, катеров, лодок, плотов.</w:t>
      </w:r>
    </w:p>
    <w:p w:rsidR="00D641E7" w:rsidRPr="00D641E7" w:rsidRDefault="00D641E7" w:rsidP="002F3AD8">
      <w:pPr>
        <w:numPr>
          <w:ilvl w:val="0"/>
          <w:numId w:val="6"/>
        </w:numPr>
        <w:shd w:val="clear" w:color="auto" w:fill="FBFBFB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Подплывать к движущимся судам, лодкам, катерам, катамаранам, гидроциклам.</w:t>
      </w:r>
    </w:p>
    <w:p w:rsidR="00D641E7" w:rsidRPr="00D641E7" w:rsidRDefault="00D641E7" w:rsidP="002F3AD8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Допускать шалости, связанные с нырянием и захватом конечностей купающихся, взбираться на буи и другие технические сооружения</w:t>
      </w:r>
    </w:p>
    <w:p w:rsidR="00D641E7" w:rsidRPr="00D641E7" w:rsidRDefault="00D641E7" w:rsidP="002F3AD8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Подавать ложные сигналы бедствия.</w:t>
      </w:r>
    </w:p>
    <w:p w:rsidR="00D641E7" w:rsidRPr="00D641E7" w:rsidRDefault="00D641E7" w:rsidP="007534C3">
      <w:pPr>
        <w:numPr>
          <w:ilvl w:val="0"/>
          <w:numId w:val="6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Оставлять детей без присмотра. </w:t>
      </w:r>
    </w:p>
    <w:p w:rsidR="00D641E7" w:rsidRPr="00D641E7" w:rsidRDefault="00D641E7" w:rsidP="00D64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Что делать, если на ваших глазах тонет человек?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Осмотритесь, есть ли рядом какое-либо спасательное средство, которое вы можете бросить </w:t>
      </w:r>
      <w:proofErr w:type="gramStart"/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тонущему</w:t>
      </w:r>
      <w:proofErr w:type="gramEnd"/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(спасательный круг, надувной матрас, доска и так далее). Тщательно взвесьте, сможете ли вы ему помочь, достаточно ли хорошо плаваете? Если </w:t>
      </w:r>
      <w:proofErr w:type="gramStart"/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уверены</w:t>
      </w:r>
      <w:proofErr w:type="gramEnd"/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не теряя времени </w:t>
      </w:r>
      <w:r w:rsidR="002F3AD8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плывите к тонущему. Но не подплывайте спереди, только сзади, иначе он в приступе паники может цепляться за вас, утягивая под воду. Подплывите к </w:t>
      </w:r>
      <w:proofErr w:type="gramStart"/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тонущему</w:t>
      </w:r>
      <w:proofErr w:type="gramEnd"/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сзади, подхватите его под мышки или за волосы. Переверните человека лицом вверх, чтобы он мог дышать, и плывите к берегу. Не давайте ему ухватиться за вас и держите крепко, чтобы он не мог перевернуться. </w:t>
      </w:r>
    </w:p>
    <w:p w:rsidR="00D641E7" w:rsidRPr="007534C3" w:rsidRDefault="00D641E7" w:rsidP="00D641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641E7" w:rsidRPr="00D641E7" w:rsidRDefault="00D641E7" w:rsidP="00D64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Летом очень популярны каркасные и надувные детские бассейны. Вот только вместе с желаемой прохладой они несут серьезную опасность для детей.</w:t>
      </w:r>
    </w:p>
    <w:p w:rsidR="00D641E7" w:rsidRPr="007534C3" w:rsidRDefault="00D641E7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641E7" w:rsidRPr="00D641E7" w:rsidRDefault="00D641E7" w:rsidP="00D64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Каркасный бассейн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вмещает большой объём воды, его ставят на длительный срок, поэтому безопаснее оградить бассейн заборчиком настолько высоким, чтобы ребёнок не мог самостоятельно перелезть через него. </w:t>
      </w: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Вместо ограждения можно использовать накрытие бассейна. Конечно, не стоит применять обычную полиэтиленовую плёнку! Она не выдержит вес ребёнка. Опасность в таком случае, напротив, возрастает! Сейчас производители предлагают накрытия для бассейнов из </w:t>
      </w:r>
      <w:proofErr w:type="gramStart"/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прочной</w:t>
      </w:r>
      <w:proofErr w:type="gramEnd"/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ПВХ-плёнки, винила, брезента.</w:t>
      </w:r>
    </w:p>
    <w:p w:rsidR="00D641E7" w:rsidRPr="00D641E7" w:rsidRDefault="00D641E7" w:rsidP="002F3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Очень важно, чтобы бассейн был накрыт полностью и, нельзя было залезть под край укрывного материала. </w:t>
      </w:r>
    </w:p>
    <w:p w:rsidR="00D641E7" w:rsidRPr="00D641E7" w:rsidRDefault="00D641E7" w:rsidP="00D641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color w:val="0A0808"/>
          <w:sz w:val="30"/>
          <w:szCs w:val="30"/>
          <w:shd w:val="clear" w:color="auto" w:fill="FFFFFF"/>
          <w:lang w:eastAsia="ru-RU"/>
        </w:rPr>
        <w:t>Уберите от бассейна лестницу, скамеечки или стулья, по которым можно попасть внутрь. </w:t>
      </w:r>
    </w:p>
    <w:p w:rsidR="00D641E7" w:rsidRPr="00D641E7" w:rsidRDefault="00D641E7" w:rsidP="00D64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Всегда следите за плавающим в бассейне ребёнком. Здесь есть дополнительные опасности: фильтры и наносы могут стать причиной телесных повреждений, в них запутываются длинные волосы.</w:t>
      </w:r>
    </w:p>
    <w:p w:rsidR="00D641E7" w:rsidRPr="00D641E7" w:rsidRDefault="00D641E7" w:rsidP="00D64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Позаботьтесь о наличии надувных жилетов и других плавательных средств. И научите ребёнка плавать! Поверьте, это очень полезный навык и отличный вариант для активного времяпрепровождения.</w:t>
      </w:r>
    </w:p>
    <w:p w:rsidR="00D641E7" w:rsidRPr="00D641E7" w:rsidRDefault="00D641E7" w:rsidP="00D64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 надувных бассейнов мягкие бортики,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через которые ребёнок может перегнуться и нырнуть в воду вперёд головой. И если не находиться рядом, трагедии не избежать. Воду из них лучше сливать сразу после использования. Эта мера избавит вас от постоянного напряжения из-за беспокойства о безопасности ребёнка.</w:t>
      </w:r>
    </w:p>
    <w:p w:rsidR="00D641E7" w:rsidRDefault="00D641E7" w:rsidP="00D64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Опасность для детей представляет любой источник «воды»,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будь то ведро с водой или </w:t>
      </w:r>
      <w:proofErr w:type="spellStart"/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копань</w:t>
      </w:r>
      <w:proofErr w:type="spellEnd"/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534C3" w:rsidRPr="007534C3" w:rsidRDefault="007534C3" w:rsidP="00D64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41E7" w:rsidRPr="00D641E7" w:rsidRDefault="00D641E7" w:rsidP="00D64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Страшно даже представить боль и отчаяние родителей, потерявших ребенка. Поэтому, самое главное правило </w:t>
      </w:r>
      <w:r w:rsidR="002F3AD8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оставлять у воды малышей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без присмотра. Они могут оступиться и упасть, захлебнуться водой или попасть в яму. К сожалению, не редки случаи, когда маленькие дети тонут в ванне, в бочках, в искусственных водоемах, оставленные родителями "буквально на одну минутку".</w:t>
      </w:r>
    </w:p>
    <w:p w:rsidR="00D641E7" w:rsidRPr="007534C3" w:rsidRDefault="00D641E7" w:rsidP="00D641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641E7" w:rsidRPr="00D641E7" w:rsidRDefault="00D641E7" w:rsidP="00D641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III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На первом месте в рейтинге пожаров находятся возгорания, произошедшие по причине нарушения правил пожарной безопасности при устройстве и эксплуатации электрооборудования</w:t>
      </w:r>
    </w:p>
    <w:p w:rsidR="00D641E7" w:rsidRPr="007534C3" w:rsidRDefault="00D641E7" w:rsidP="00D641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534C3" w:rsidRPr="007534C3" w:rsidRDefault="007534C3" w:rsidP="00D641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641E7" w:rsidRPr="00D641E7" w:rsidRDefault="00D641E7" w:rsidP="007534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Во избежание огненных ЧС: </w:t>
      </w:r>
    </w:p>
    <w:p w:rsidR="00D641E7" w:rsidRPr="00D641E7" w:rsidRDefault="00D641E7" w:rsidP="000D0D2D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(кустарного) изготовления (скрутки проволоки, «жучки» и др.), не оклеивайте и не окрашивайте электрические провода и кабели. </w:t>
      </w:r>
    </w:p>
    <w:p w:rsidR="00D641E7" w:rsidRPr="00D641E7" w:rsidRDefault="00D641E7" w:rsidP="000D0D2D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исключения возгорания электрооборудования из-за скачков и перепадов напряжения пользуйтесь сетевыми фильтрами. </w:t>
      </w:r>
    </w:p>
    <w:p w:rsidR="00D641E7" w:rsidRPr="00D641E7" w:rsidRDefault="00D641E7" w:rsidP="000D0D2D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Следите за тем, чтобы вилки и розетки не нагревались, ведь это первый признак неисправности или перегрузки сети, что, соответственно, может привести к короткому замыканию. </w:t>
      </w:r>
    </w:p>
    <w:p w:rsidR="00D641E7" w:rsidRPr="00D641E7" w:rsidRDefault="00D641E7" w:rsidP="000D0D2D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трогайте технику мокрыми руками и не держите включенные электроприборы в ванной, так как здесь образуются токопроводящие водяные пары. </w:t>
      </w:r>
    </w:p>
    <w:p w:rsidR="00D641E7" w:rsidRPr="00D641E7" w:rsidRDefault="00D641E7" w:rsidP="000D0D2D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Ни в коем случае не пользуйтесь самодельными удлинителями, электронагревательными приборами и электроинструментом.</w:t>
      </w:r>
    </w:p>
    <w:p w:rsidR="00D641E7" w:rsidRPr="00D641E7" w:rsidRDefault="00D641E7" w:rsidP="000D0D2D">
      <w:pPr>
        <w:numPr>
          <w:ilvl w:val="0"/>
          <w:numId w:val="2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Необходимо запомнить, что «режим ожидания» у телевизора, компьютера и другой техники – это пожароопасный режим электроприбора. Поэтому каждый, кто выходит из дому последним, или последним ложится спать, должен не только отключить газ, перекрыть воду, но и обязательно полностью отключить все электроприборы, вынув вилки из розетки. </w:t>
      </w:r>
    </w:p>
    <w:p w:rsidR="00D641E7" w:rsidRPr="00D641E7" w:rsidRDefault="00D641E7" w:rsidP="000D0D2D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И не в коем случае не оставляйте на ночь заряжаться мобильные телефоны!</w:t>
      </w:r>
    </w:p>
    <w:p w:rsidR="00D641E7" w:rsidRPr="00D641E7" w:rsidRDefault="00D641E7" w:rsidP="00D641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D0D2D" w:rsidRDefault="00D641E7" w:rsidP="0075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IV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Неосторожное обращение с огнем</w:t>
      </w:r>
    </w:p>
    <w:p w:rsidR="00D641E7" w:rsidRPr="00D641E7" w:rsidRDefault="00D641E7" w:rsidP="000D0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теряют своей актуальности и пожары, произошедшие по причине неосторожного обращения с огнем.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данной причине погибло 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33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причем 8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7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% их числа погибших на момент возникновения пожара находились в состоянии алкогольного опьянения. </w:t>
      </w:r>
    </w:p>
    <w:p w:rsidR="00D641E7" w:rsidRPr="00D641E7" w:rsidRDefault="00D641E7" w:rsidP="00D64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641E7" w:rsidRPr="00D641E7" w:rsidRDefault="00D641E7" w:rsidP="000D0D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Используемый в быту газ </w:t>
      </w:r>
      <w:proofErr w:type="spellStart"/>
      <w:r w:rsidRPr="00D641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пожароопасен</w:t>
      </w:r>
      <w:proofErr w:type="spellEnd"/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а в смеси с воздухом </w:t>
      </w:r>
      <w:r w:rsidR="007534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определённых пропорциях ещё и </w:t>
      </w:r>
      <w:r w:rsidRPr="00D641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взрывоопасен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Таким образом, утечка газа и неосторожное обращение с источниками открытого огня могут привести к пожарам. Взрыв </w:t>
      </w:r>
      <w:proofErr w:type="spellStart"/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газовоздушной</w:t>
      </w:r>
      <w:proofErr w:type="spellEnd"/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смеси происходит не только от открытого огня, но и искры, которая может возникнуть в электрической сети при работе бытового электрического оборудования.</w:t>
      </w:r>
    </w:p>
    <w:p w:rsidR="00D641E7" w:rsidRPr="00D641E7" w:rsidRDefault="00D641E7" w:rsidP="000D0D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Природный газ легче воздуха и поэтому при выходе из трубопровода поднимается вверх. Сжиженный газ, который поставляется в баллонах и заполняется в резервуарные установки, наоборот тяжелее воздуха, в </w:t>
      </w:r>
      <w:proofErr w:type="gramStart"/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связи</w:t>
      </w:r>
      <w:proofErr w:type="gramEnd"/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чем представляет большую опасность, так как в случае утечек может скапливаться в помещении кухни или, что ещё хуже, в подвале.</w:t>
      </w:r>
    </w:p>
    <w:p w:rsidR="00D641E7" w:rsidRPr="00D641E7" w:rsidRDefault="00D641E7" w:rsidP="007534C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Запомните:</w:t>
      </w:r>
    </w:p>
    <w:p w:rsidR="00D641E7" w:rsidRPr="00D641E7" w:rsidRDefault="00D641E7" w:rsidP="000D0D2D">
      <w:pPr>
        <w:numPr>
          <w:ilvl w:val="0"/>
          <w:numId w:val="2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Уходя из дома или укладываясь спать, необходимо перекрыть вентиль подачи газа. </w:t>
      </w:r>
    </w:p>
    <w:p w:rsidR="00D641E7" w:rsidRPr="00D641E7" w:rsidRDefault="00D641E7" w:rsidP="000D0D2D">
      <w:pPr>
        <w:numPr>
          <w:ilvl w:val="0"/>
          <w:numId w:val="2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готовке еды </w:t>
      </w:r>
      <w:r w:rsidR="000D0D2D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оставляйте открытыми форточки.</w:t>
      </w:r>
    </w:p>
    <w:p w:rsidR="00D641E7" w:rsidRPr="00D641E7" w:rsidRDefault="00D641E7" w:rsidP="000D0D2D">
      <w:pPr>
        <w:numPr>
          <w:ilvl w:val="0"/>
          <w:numId w:val="2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оставляйте готовящуюся пищу на плите без присмотра. </w:t>
      </w:r>
    </w:p>
    <w:p w:rsidR="00D641E7" w:rsidRPr="00D641E7" w:rsidRDefault="00D641E7" w:rsidP="000D0D2D">
      <w:pPr>
        <w:numPr>
          <w:ilvl w:val="0"/>
          <w:numId w:val="2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Детям до 12 лет самостоятельно пользоваться газовыми приборами запрещено.</w:t>
      </w:r>
    </w:p>
    <w:p w:rsidR="00D641E7" w:rsidRPr="00D641E7" w:rsidRDefault="00D641E7" w:rsidP="000D0D2D">
      <w:pPr>
        <w:numPr>
          <w:ilvl w:val="0"/>
          <w:numId w:val="2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запахе газа в помещении, необходимо перекрыть вентиль подачи газа, проветрить помещение и обраться к специалистам. Не стоит в этот период курить, зажигать спички, запрещается даже включать свет, так как при значительной концентрации газа возможен взрыв. </w:t>
      </w:r>
    </w:p>
    <w:p w:rsidR="00D641E7" w:rsidRPr="007534C3" w:rsidRDefault="00D641E7" w:rsidP="00D64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641E7" w:rsidRPr="00D641E7" w:rsidRDefault="00D641E7" w:rsidP="000D0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gramStart"/>
      <w:r w:rsidRPr="00D641E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</w:t>
      </w:r>
      <w:r w:rsidRPr="00D641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Лето – горячая пора для аграриев.</w:t>
      </w:r>
      <w:proofErr w:type="gramEnd"/>
      <w:r w:rsidRPr="00D641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 самом разгаре период заготовки кормов, все ближе начало уборочной кампании. Важно не только убрать корма и урожай, но и сохранить их.</w:t>
      </w:r>
    </w:p>
    <w:p w:rsidR="00D641E7" w:rsidRPr="00D641E7" w:rsidRDefault="00D641E7" w:rsidP="00D641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 </w:t>
      </w:r>
      <w:r w:rsidRPr="00D641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2023 году на объектах агропромышленного комплекса области произошло 33 пожара,</w:t>
      </w:r>
      <w:r w:rsidRPr="00D641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погибло 2 человека, 2 травмировано. </w:t>
      </w:r>
      <w:r w:rsidR="000D0D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D641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8 пожаров произошло на объектах хранения грубых кормов. Уничтожено и повреждено 357 тонн грубых кормов, повреждено (уничтожено) </w:t>
      </w:r>
      <w:r w:rsidR="000D0D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D641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10 единиц сельскохозяйственной техники. </w:t>
      </w:r>
    </w:p>
    <w:p w:rsidR="00D641E7" w:rsidRDefault="00D641E7" w:rsidP="00D641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 первое полугодие 2024 года произошло 5 пожаров на объектах агропромышленного комплекса области.</w:t>
      </w:r>
    </w:p>
    <w:p w:rsidR="00957282" w:rsidRPr="00957282" w:rsidRDefault="00957282" w:rsidP="00D641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D641E7" w:rsidRPr="00D641E7" w:rsidRDefault="00D641E7" w:rsidP="00D64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 статистике, к возгораниям зачастую приводит человеческий фактор: </w:t>
      </w:r>
    </w:p>
    <w:p w:rsidR="00D641E7" w:rsidRPr="00D641E7" w:rsidRDefault="00D641E7" w:rsidP="00DD6D12">
      <w:pPr>
        <w:numPr>
          <w:ilvl w:val="0"/>
          <w:numId w:val="18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неограниченный доступ посторонних лиц к местам хранения грубых кормов (детская шалость с огнем, поджоги, неосторожное обращение с огнем); </w:t>
      </w:r>
    </w:p>
    <w:p w:rsidR="00D641E7" w:rsidRPr="00D641E7" w:rsidRDefault="00D641E7" w:rsidP="00DD6D12">
      <w:pPr>
        <w:numPr>
          <w:ilvl w:val="0"/>
          <w:numId w:val="18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отсутствие ежедневного контроля со стороны должностных лиц за соблюдением правил пожарной безопасности и выполнением технологических регламентов (курение, несоблюдение ежедневного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обслуживания техники, своевременной очистки территорий и агрегатов, замены неисправного инвентаря, проведение огневых работ вблизи мест хранения кормов и урожая и </w:t>
      </w:r>
      <w:proofErr w:type="spellStart"/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proofErr w:type="gramStart"/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.п</w:t>
      </w:r>
      <w:proofErr w:type="spellEnd"/>
      <w:proofErr w:type="gramEnd"/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:rsidR="00D641E7" w:rsidRPr="00D641E7" w:rsidRDefault="00D641E7" w:rsidP="00DD6D12">
      <w:pPr>
        <w:numPr>
          <w:ilvl w:val="0"/>
          <w:numId w:val="18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низкая подготовленность работников сельского хозяйства в области пожарной безопасности;</w:t>
      </w:r>
    </w:p>
    <w:p w:rsidR="00D641E7" w:rsidRPr="00D641E7" w:rsidRDefault="00D641E7" w:rsidP="00DD6D12">
      <w:pPr>
        <w:numPr>
          <w:ilvl w:val="0"/>
          <w:numId w:val="18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позднее обнаружение пожара и, как следствие, несвоевременное принятие мер по тушению; </w:t>
      </w:r>
    </w:p>
    <w:p w:rsidR="00D641E7" w:rsidRPr="00D641E7" w:rsidRDefault="00D641E7" w:rsidP="00DD6D12">
      <w:pPr>
        <w:numPr>
          <w:ilvl w:val="0"/>
          <w:numId w:val="18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отсутствие противопожарных разрывов, защитных минерализованных полос.</w:t>
      </w:r>
    </w:p>
    <w:p w:rsidR="00D641E7" w:rsidRPr="00D641E7" w:rsidRDefault="00D641E7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41E7" w:rsidRPr="00D641E7" w:rsidRDefault="00D641E7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того</w:t>
      </w:r>
      <w:proofErr w:type="gramStart"/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proofErr w:type="gramEnd"/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чтобы избежать убытков, 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руководитель обязан: </w:t>
      </w:r>
    </w:p>
    <w:p w:rsidR="00D641E7" w:rsidRPr="00D641E7" w:rsidRDefault="00D641E7" w:rsidP="00DD6D12">
      <w:pPr>
        <w:numPr>
          <w:ilvl w:val="0"/>
          <w:numId w:val="1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Назначить ответственных лиц за противопожарную подготовку, в том числе уборочных машин и агрегатов, организацию противопожарного режима. Все работники должны пройти противопожарный инструктаж, а такие категории как водители, комбайнеры, трактористы и др. пройти также подготовку по пожарно-техническому минимуму;</w:t>
      </w:r>
    </w:p>
    <w:p w:rsidR="00D641E7" w:rsidRPr="00D641E7" w:rsidRDefault="00D641E7" w:rsidP="00DD6D1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641E7">
        <w:rPr>
          <w:rFonts w:ascii="Times New Roman" w:eastAsia="Calibri" w:hAnsi="Times New Roman" w:cs="Times New Roman"/>
          <w:sz w:val="30"/>
          <w:szCs w:val="30"/>
        </w:rPr>
        <w:t>Обеспечить зерноуборочную технику и места переработки и хранения урожая первичными средствами пожаротушения;</w:t>
      </w:r>
    </w:p>
    <w:p w:rsidR="00D641E7" w:rsidRPr="00D641E7" w:rsidRDefault="00D641E7" w:rsidP="00DD6D12">
      <w:pPr>
        <w:numPr>
          <w:ilvl w:val="0"/>
          <w:numId w:val="1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 выходом зерноуборочной и другой автотракторной техники на работы осуществить обязательный осмотр электрического оборудования, а также очистку двигателей, узлов и деталей от подтеков горюче-смазочных материалов, пыли и мусора;</w:t>
      </w:r>
    </w:p>
    <w:p w:rsidR="00D641E7" w:rsidRPr="00D641E7" w:rsidRDefault="00D641E7" w:rsidP="00DD6D1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641E7">
        <w:rPr>
          <w:rFonts w:ascii="Times New Roman" w:eastAsia="Calibri" w:hAnsi="Times New Roman" w:cs="Times New Roman"/>
          <w:sz w:val="30"/>
          <w:szCs w:val="30"/>
        </w:rPr>
        <w:t>Провести комиссионные проверки готовности в противопожарном отношении транспортных средств (в том числе зерноуборочных комбайнов), зерносушильных комплексов, а также зерноскладов перед их загрузкой;</w:t>
      </w:r>
    </w:p>
    <w:p w:rsidR="00D641E7" w:rsidRPr="00D641E7" w:rsidRDefault="00D641E7" w:rsidP="00DD6D12">
      <w:pPr>
        <w:numPr>
          <w:ilvl w:val="0"/>
          <w:numId w:val="15"/>
        </w:numPr>
        <w:tabs>
          <w:tab w:val="num" w:pos="1701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Организовать в местах уборки зерновых культур дежурство</w:t>
      </w:r>
      <w:r w:rsidR="00DD6D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приспособленной для тушения пожара техники;</w:t>
      </w:r>
    </w:p>
    <w:p w:rsidR="00D641E7" w:rsidRPr="00D641E7" w:rsidRDefault="00D641E7" w:rsidP="00DD6D12">
      <w:pPr>
        <w:numPr>
          <w:ilvl w:val="0"/>
          <w:numId w:val="1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Склады грубых кормов на территории производственно-хозяйственного комплекса необходимо располагать на специально отведенной опаханной площадке;</w:t>
      </w:r>
    </w:p>
    <w:p w:rsidR="00D641E7" w:rsidRPr="00D641E7" w:rsidRDefault="00D641E7" w:rsidP="00DD6D12">
      <w:pPr>
        <w:numPr>
          <w:ilvl w:val="0"/>
          <w:numId w:val="1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Проце</w:t>
      </w:r>
      <w:proofErr w:type="gramStart"/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сс скл</w:t>
      </w:r>
      <w:proofErr w:type="gramEnd"/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адирования грубых кормов должен сопровождаться проведением замеров температурно-влажностных показателей. Не допускается складировать, укладывать в скирды, штабеля, склады грубые корма с повышенной влажностью. </w:t>
      </w:r>
    </w:p>
    <w:p w:rsidR="00D641E7" w:rsidRPr="00D641E7" w:rsidRDefault="00D641E7" w:rsidP="00DD6D12">
      <w:pPr>
        <w:numPr>
          <w:ilvl w:val="0"/>
          <w:numId w:val="1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Жителям жилого сектора также стоит соблюдать противопожарные разрывы в местах складирования грубых кормов.</w:t>
      </w:r>
    </w:p>
    <w:p w:rsidR="00D641E7" w:rsidRPr="00D641E7" w:rsidRDefault="00D641E7" w:rsidP="00DD6D12">
      <w:pPr>
        <w:numPr>
          <w:ilvl w:val="0"/>
          <w:numId w:val="17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торфяниках, сельскохозяйственных </w:t>
      </w:r>
      <w:proofErr w:type="spellStart"/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угодиях</w:t>
      </w:r>
      <w:proofErr w:type="spellEnd"/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допускается размещение заправочных пунктов, площадок для ремонта и стоянки техники. Запрещается курить, производить работы с применением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открытого огня в хлебных массивах и вблизи их, сжигать стерню, пожнивные остатки и разводить костры на полях.</w:t>
      </w:r>
    </w:p>
    <w:p w:rsidR="00D641E7" w:rsidRPr="00D641E7" w:rsidRDefault="00D641E7" w:rsidP="00DD6D12">
      <w:pPr>
        <w:numPr>
          <w:ilvl w:val="0"/>
          <w:numId w:val="1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Работники МЧС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 w:bidi="en-US"/>
        </w:rPr>
        <w:t xml:space="preserve">проводят рейды по обследованию зерноуборочных комбайнов и зерносушильных комплексов сельскохозяйственных организаций на соответствие противопожарным требованиям. Особое внимание - обеспеченности зерносушильных комплексов и зерноуборочных комбайнов первичными средствами пожаротушения, наличию и готовности </w:t>
      </w:r>
      <w:proofErr w:type="spellStart"/>
      <w:r w:rsidRPr="00D641E7">
        <w:rPr>
          <w:rFonts w:ascii="Times New Roman" w:eastAsia="Times New Roman" w:hAnsi="Times New Roman" w:cs="Times New Roman"/>
          <w:sz w:val="30"/>
          <w:szCs w:val="30"/>
          <w:lang w:eastAsia="ru-RU" w:bidi="en-US"/>
        </w:rPr>
        <w:t>водоподающей</w:t>
      </w:r>
      <w:proofErr w:type="spellEnd"/>
      <w:r w:rsidRPr="00D641E7">
        <w:rPr>
          <w:rFonts w:ascii="Times New Roman" w:eastAsia="Times New Roman" w:hAnsi="Times New Roman" w:cs="Times New Roman"/>
          <w:sz w:val="30"/>
          <w:szCs w:val="30"/>
          <w:lang w:eastAsia="ru-RU" w:bidi="en-US"/>
        </w:rPr>
        <w:t xml:space="preserve"> техники, наличию и исправности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автоматики </w:t>
      </w:r>
      <w:proofErr w:type="gramStart"/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контроля за</w:t>
      </w:r>
      <w:proofErr w:type="gramEnd"/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режимом нагрева теплоносителей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 w:bidi="en-US"/>
        </w:rPr>
        <w:t xml:space="preserve"> в соответствии с паспортом завода изготовителя на теплогенерирующих аппаратах зерносушильных комплексов.</w:t>
      </w:r>
    </w:p>
    <w:p w:rsidR="00D641E7" w:rsidRPr="00D641E7" w:rsidRDefault="00D641E7" w:rsidP="00DD6D12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641E7" w:rsidRPr="00D641E7" w:rsidRDefault="00D641E7" w:rsidP="00DD6D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VI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.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Лето </w:t>
      </w:r>
      <w:r w:rsidR="00DD6D12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урожайная лесная пора. Любители тихой охоты идут за грибами и ягодами. </w:t>
      </w:r>
      <w:r w:rsidRPr="00D641E7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 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Вот только не все находят дорогу домой. Кто-то, проблуждав 2-3 часа, находит дорогу сам. А вот кого-то приходится искать всем миром: лес прочесывают и спасатели, и милиция, и лесники, и жители окрестных деревень. Чаще всего проблемы с ориентированием возникают у людей пожилого возраста, однако заблудиться может каждый. Иногда это заканчивается трагически. </w:t>
      </w:r>
    </w:p>
    <w:p w:rsidR="00D641E7" w:rsidRPr="00957282" w:rsidRDefault="00D641E7" w:rsidP="00D641E7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641E7" w:rsidRDefault="00D641E7" w:rsidP="00D641E7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По данным на 10 июля текущего года в Могилевской области в лесных лабиринтах заблудилось 15 человек, в том числе двое детей. Всех нашли.</w:t>
      </w:r>
    </w:p>
    <w:p w:rsidR="00DD6D12" w:rsidRPr="00D641E7" w:rsidRDefault="00DD6D12" w:rsidP="00D641E7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D641E7" w:rsidRPr="00D641E7" w:rsidRDefault="00D641E7" w:rsidP="00DD6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Чтобы не заблудится в лесу, соблюдайте следующие правила:</w:t>
      </w:r>
    </w:p>
    <w:p w:rsidR="00D641E7" w:rsidRPr="00D641E7" w:rsidRDefault="00DD6D12" w:rsidP="00DD6D12">
      <w:pPr>
        <w:numPr>
          <w:ilvl w:val="0"/>
          <w:numId w:val="2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Учитывайте возраст</w:t>
      </w:r>
      <w:r w:rsidR="00D641E7"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, состояние здоровья и обращайте внимание на погодные условия - в пасмурную погоду поход лучше отложить;</w:t>
      </w:r>
    </w:p>
    <w:p w:rsidR="00D641E7" w:rsidRPr="00D641E7" w:rsidRDefault="00DD6D12" w:rsidP="00DD6D12">
      <w:pPr>
        <w:numPr>
          <w:ilvl w:val="0"/>
          <w:numId w:val="2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возможности, не отправляйтесь туда в одиночку;</w:t>
      </w:r>
    </w:p>
    <w:p w:rsidR="00D641E7" w:rsidRPr="00D641E7" w:rsidRDefault="00DD6D12" w:rsidP="00DD6D12">
      <w:pPr>
        <w:numPr>
          <w:ilvl w:val="0"/>
          <w:numId w:val="2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Надевайте удобную, непромокаемую, яркую одеж</w:t>
      </w:r>
      <w:r w:rsidR="00D641E7"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ду и обувь;</w:t>
      </w:r>
    </w:p>
    <w:p w:rsidR="00D641E7" w:rsidRPr="00D641E7" w:rsidRDefault="00DD6D12" w:rsidP="00DD6D12">
      <w:pPr>
        <w:numPr>
          <w:ilvl w:val="0"/>
          <w:numId w:val="2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Обязательно возьмите с собой мобильный телефон с заряженной батар</w:t>
      </w:r>
      <w:r w:rsidR="00D641E7"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еей! </w:t>
      </w:r>
    </w:p>
    <w:p w:rsidR="00D641E7" w:rsidRPr="00D641E7" w:rsidRDefault="00DD6D12" w:rsidP="00DD6D12">
      <w:pPr>
        <w:numPr>
          <w:ilvl w:val="0"/>
          <w:numId w:val="2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лишним будет взять воду, лекарства, нож, еду, спички и свисток (его звук слышен за 2-3 километра);</w:t>
      </w:r>
    </w:p>
    <w:p w:rsidR="00D641E7" w:rsidRPr="00D641E7" w:rsidRDefault="00DD6D12" w:rsidP="00DD6D12">
      <w:pPr>
        <w:numPr>
          <w:ilvl w:val="0"/>
          <w:numId w:val="2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Сообщите родственникам или знакомым о предполагаемом маршруте и времени</w:t>
      </w:r>
      <w:r w:rsidR="00D641E7"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возвращения, своевременно информируйте их, если планы изменились;</w:t>
      </w:r>
    </w:p>
    <w:p w:rsidR="00D641E7" w:rsidRPr="00D641E7" w:rsidRDefault="00DD6D12" w:rsidP="00DD6D12">
      <w:pPr>
        <w:numPr>
          <w:ilvl w:val="0"/>
          <w:numId w:val="2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с вами в лес идет ребенок, постоянно контролируйте его местонахождение, он должен быть в зоне вашего видения, а также не забудьте и ему дать мобильный телефон с заряженной батареей! </w:t>
      </w:r>
    </w:p>
    <w:p w:rsidR="00D641E7" w:rsidRPr="00D641E7" w:rsidRDefault="00D641E7" w:rsidP="00D64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1D2C" w:rsidRDefault="00D641E7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Телефон службы спасения 101 и 112!</w:t>
      </w:r>
      <w:bookmarkStart w:id="0" w:name="_GoBack"/>
      <w:bookmarkEnd w:id="0"/>
    </w:p>
    <w:sectPr w:rsidR="00301D2C" w:rsidSect="00F76DE0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53B" w:rsidRDefault="0058453B" w:rsidP="007534C3">
      <w:pPr>
        <w:spacing w:after="0" w:line="240" w:lineRule="auto"/>
      </w:pPr>
      <w:r>
        <w:separator/>
      </w:r>
    </w:p>
  </w:endnote>
  <w:endnote w:type="continuationSeparator" w:id="0">
    <w:p w:rsidR="0058453B" w:rsidRDefault="0058453B" w:rsidP="0075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53B" w:rsidRDefault="0058453B" w:rsidP="007534C3">
      <w:pPr>
        <w:spacing w:after="0" w:line="240" w:lineRule="auto"/>
      </w:pPr>
      <w:r>
        <w:separator/>
      </w:r>
    </w:p>
  </w:footnote>
  <w:footnote w:type="continuationSeparator" w:id="0">
    <w:p w:rsidR="0058453B" w:rsidRDefault="0058453B" w:rsidP="0075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534C3" w:rsidRPr="007534C3" w:rsidRDefault="007534C3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F76DE0">
          <w:rPr>
            <w:rFonts w:ascii="Times New Roman" w:hAnsi="Times New Roman" w:cs="Times New Roman"/>
            <w:noProof/>
          </w:rPr>
          <w:t>2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  <w:p w:rsidR="007534C3" w:rsidRDefault="007534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9EF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9652E"/>
    <w:multiLevelType w:val="hybridMultilevel"/>
    <w:tmpl w:val="96CC9032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83515"/>
    <w:multiLevelType w:val="hybridMultilevel"/>
    <w:tmpl w:val="416C600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41375"/>
    <w:multiLevelType w:val="hybridMultilevel"/>
    <w:tmpl w:val="2482D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14A22"/>
    <w:multiLevelType w:val="hybridMultilevel"/>
    <w:tmpl w:val="6F709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A5F73"/>
    <w:multiLevelType w:val="hybridMultilevel"/>
    <w:tmpl w:val="11983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D11CD"/>
    <w:multiLevelType w:val="hybridMultilevel"/>
    <w:tmpl w:val="337C9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D4D19"/>
    <w:multiLevelType w:val="hybridMultilevel"/>
    <w:tmpl w:val="DD08F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F3001"/>
    <w:multiLevelType w:val="hybridMultilevel"/>
    <w:tmpl w:val="BA3ABC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EE4E38"/>
    <w:multiLevelType w:val="hybridMultilevel"/>
    <w:tmpl w:val="2604F49E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275EC4"/>
    <w:multiLevelType w:val="hybridMultilevel"/>
    <w:tmpl w:val="43C402AC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A360A"/>
    <w:multiLevelType w:val="hybridMultilevel"/>
    <w:tmpl w:val="AEFEB4C6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F76EB"/>
    <w:multiLevelType w:val="hybridMultilevel"/>
    <w:tmpl w:val="D548A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855455"/>
    <w:multiLevelType w:val="hybridMultilevel"/>
    <w:tmpl w:val="EAC06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464A8"/>
    <w:multiLevelType w:val="hybridMultilevel"/>
    <w:tmpl w:val="9E7C9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155B37"/>
    <w:multiLevelType w:val="hybridMultilevel"/>
    <w:tmpl w:val="1C903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491307"/>
    <w:multiLevelType w:val="hybridMultilevel"/>
    <w:tmpl w:val="3304AFBA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4B43DD"/>
    <w:multiLevelType w:val="hybridMultilevel"/>
    <w:tmpl w:val="4B300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5C2BE2"/>
    <w:multiLevelType w:val="hybridMultilevel"/>
    <w:tmpl w:val="95124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40739"/>
    <w:multiLevelType w:val="hybridMultilevel"/>
    <w:tmpl w:val="A4865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37F3B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075EC6"/>
    <w:multiLevelType w:val="hybridMultilevel"/>
    <w:tmpl w:val="14DA2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3"/>
  </w:num>
  <w:num w:numId="4">
    <w:abstractNumId w:val="15"/>
  </w:num>
  <w:num w:numId="5">
    <w:abstractNumId w:val="20"/>
  </w:num>
  <w:num w:numId="6">
    <w:abstractNumId w:val="1"/>
  </w:num>
  <w:num w:numId="7">
    <w:abstractNumId w:val="11"/>
  </w:num>
  <w:num w:numId="8">
    <w:abstractNumId w:val="10"/>
  </w:num>
  <w:num w:numId="9">
    <w:abstractNumId w:val="16"/>
  </w:num>
  <w:num w:numId="10">
    <w:abstractNumId w:val="9"/>
  </w:num>
  <w:num w:numId="11">
    <w:abstractNumId w:val="18"/>
  </w:num>
  <w:num w:numId="12">
    <w:abstractNumId w:val="5"/>
  </w:num>
  <w:num w:numId="13">
    <w:abstractNumId w:val="12"/>
  </w:num>
  <w:num w:numId="14">
    <w:abstractNumId w:val="3"/>
  </w:num>
  <w:num w:numId="15">
    <w:abstractNumId w:val="13"/>
  </w:num>
  <w:num w:numId="16">
    <w:abstractNumId w:val="19"/>
  </w:num>
  <w:num w:numId="17">
    <w:abstractNumId w:val="7"/>
  </w:num>
  <w:num w:numId="18">
    <w:abstractNumId w:val="2"/>
  </w:num>
  <w:num w:numId="19">
    <w:abstractNumId w:val="17"/>
  </w:num>
  <w:num w:numId="20">
    <w:abstractNumId w:val="6"/>
  </w:num>
  <w:num w:numId="21">
    <w:abstractNumId w:val="14"/>
  </w:num>
  <w:num w:numId="22">
    <w:abstractNumId w:val="8"/>
  </w:num>
  <w:num w:numId="23">
    <w:abstractNumId w:val="4"/>
  </w:num>
  <w:num w:numId="24">
    <w:abstractNumId w:val="2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EB"/>
    <w:rsid w:val="00074096"/>
    <w:rsid w:val="000D0D2D"/>
    <w:rsid w:val="000F7B9F"/>
    <w:rsid w:val="001010A5"/>
    <w:rsid w:val="002F3AD8"/>
    <w:rsid w:val="00301D2C"/>
    <w:rsid w:val="004E5313"/>
    <w:rsid w:val="0058453B"/>
    <w:rsid w:val="005C3E00"/>
    <w:rsid w:val="007534C3"/>
    <w:rsid w:val="00917903"/>
    <w:rsid w:val="00957282"/>
    <w:rsid w:val="00A033ED"/>
    <w:rsid w:val="00A056EB"/>
    <w:rsid w:val="00A14381"/>
    <w:rsid w:val="00A42B52"/>
    <w:rsid w:val="00A42E95"/>
    <w:rsid w:val="00A86BD2"/>
    <w:rsid w:val="00B65E6C"/>
    <w:rsid w:val="00BB5956"/>
    <w:rsid w:val="00D34F83"/>
    <w:rsid w:val="00D641E7"/>
    <w:rsid w:val="00DD6D12"/>
    <w:rsid w:val="00F76DE0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Дерешева Юлия Ивановна</dc:creator>
  <cp:lastModifiedBy>Белоусова Елена Валерьевна</cp:lastModifiedBy>
  <cp:revision>3</cp:revision>
  <dcterms:created xsi:type="dcterms:W3CDTF">2024-07-15T07:16:00Z</dcterms:created>
  <dcterms:modified xsi:type="dcterms:W3CDTF">2024-07-15T07:18:00Z</dcterms:modified>
</cp:coreProperties>
</file>