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AE" w:rsidRPr="00F74A55" w:rsidRDefault="00F578AE" w:rsidP="00F578A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</w:t>
      </w:r>
      <w:r w:rsidR="00C30A1C">
        <w:rPr>
          <w:color w:val="2E74B5" w:themeColor="accent1" w:themeShade="BF"/>
          <w:sz w:val="28"/>
        </w:rPr>
        <w:t>7</w:t>
      </w:r>
    </w:p>
    <w:p w:rsidR="00506142" w:rsidRPr="004D5E90" w:rsidRDefault="00F578AE" w:rsidP="00F578AE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pacing w:val="-10"/>
          <w:sz w:val="28"/>
          <w:szCs w:val="28"/>
        </w:rPr>
      </w:pPr>
      <w:r w:rsidRPr="004D5E90">
        <w:rPr>
          <w:rStyle w:val="a3"/>
          <w:rFonts w:ascii="Times New Roman" w:hAnsi="Times New Roman" w:cs="Times New Roman"/>
          <w:b w:val="0"/>
          <w:i/>
          <w:spacing w:val="-10"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4D5E90">
        <w:rPr>
          <w:rStyle w:val="a3"/>
          <w:rFonts w:ascii="Times New Roman" w:hAnsi="Times New Roman" w:cs="Times New Roman"/>
          <w:b w:val="0"/>
          <w:i/>
          <w:spacing w:val="-10"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  <w:r w:rsidR="004D5E90">
        <w:rPr>
          <w:rStyle w:val="a3"/>
          <w:rFonts w:ascii="Times New Roman" w:hAnsi="Times New Roman" w:cs="Times New Roman"/>
          <w:b w:val="0"/>
          <w:i/>
          <w:spacing w:val="-10"/>
          <w:sz w:val="28"/>
          <w:szCs w:val="28"/>
        </w:rPr>
        <w:t xml:space="preserve"> </w:t>
      </w:r>
      <w:r w:rsidRPr="004D5E90">
        <w:rPr>
          <w:rStyle w:val="a3"/>
          <w:rFonts w:ascii="Times New Roman" w:hAnsi="Times New Roman" w:cs="Times New Roman"/>
          <w:b w:val="0"/>
          <w:i/>
          <w:spacing w:val="-10"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F578AE" w:rsidRPr="00984A59" w:rsidTr="00714DD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06142" w:rsidRPr="00C30A1C" w:rsidRDefault="00C30A1C" w:rsidP="00901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C30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Включение в </w:t>
            </w:r>
            <w:hyperlink r:id="rId5" w:anchor="a15" w:tooltip="+" w:history="1">
              <w:r w:rsidRPr="00C30A1C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списки</w:t>
              </w:r>
            </w:hyperlink>
            <w:r w:rsidRPr="00C30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 до 20 тыс. человек</w:t>
            </w:r>
          </w:p>
        </w:tc>
      </w:tr>
      <w:tr w:rsidR="00F578AE" w:rsidRPr="00984A59" w:rsidTr="00714DD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AE" w:rsidRPr="00F578AE" w:rsidRDefault="00F578AE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F578A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C30A1C" w:rsidRPr="00C30A1C" w:rsidRDefault="00C30A1C" w:rsidP="00C30A1C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30A1C">
              <w:rPr>
                <w:sz w:val="28"/>
                <w:szCs w:val="28"/>
              </w:rPr>
              <w:t>Заявление</w:t>
            </w:r>
          </w:p>
          <w:p w:rsidR="00C30A1C" w:rsidRPr="00C30A1C" w:rsidRDefault="00C30A1C" w:rsidP="00C30A1C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hyperlink r:id="rId6" w:anchor="a2" w:tooltip="+" w:history="1">
              <w:r w:rsidRPr="00C30A1C">
                <w:rPr>
                  <w:rStyle w:val="a6"/>
                  <w:color w:val="auto"/>
                  <w:sz w:val="28"/>
                  <w:szCs w:val="28"/>
                  <w:u w:val="none"/>
                </w:rPr>
                <w:t>паспорт</w:t>
              </w:r>
            </w:hyperlink>
            <w:r w:rsidRPr="00C30A1C">
              <w:rPr>
                <w:sz w:val="28"/>
                <w:szCs w:val="28"/>
              </w:rPr>
              <w:t xml:space="preserve"> или иной документ, удостоверяющий личность</w:t>
            </w:r>
            <w:r>
              <w:rPr>
                <w:sz w:val="28"/>
                <w:szCs w:val="28"/>
              </w:rPr>
              <w:t>;</w:t>
            </w:r>
          </w:p>
          <w:p w:rsidR="00C30A1C" w:rsidRPr="00C30A1C" w:rsidRDefault="00C30A1C" w:rsidP="00C30A1C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30A1C">
              <w:rPr>
                <w:sz w:val="28"/>
                <w:szCs w:val="28"/>
              </w:rPr>
              <w:t>проектно-сметная документация на выполнение работ</w:t>
            </w:r>
            <w:r>
              <w:rPr>
                <w:sz w:val="28"/>
                <w:szCs w:val="28"/>
              </w:rPr>
              <w:t>;</w:t>
            </w:r>
          </w:p>
          <w:p w:rsidR="00C30A1C" w:rsidRPr="00C30A1C" w:rsidRDefault="00C30A1C" w:rsidP="00C30A1C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30A1C">
              <w:rPr>
                <w:sz w:val="28"/>
                <w:szCs w:val="28"/>
              </w:rPr>
              <w:t>договор подряда – в случае выполнения работ подрядным способом</w:t>
            </w:r>
            <w:r>
              <w:rPr>
                <w:sz w:val="28"/>
                <w:szCs w:val="28"/>
              </w:rPr>
              <w:t>;</w:t>
            </w:r>
          </w:p>
          <w:p w:rsidR="00C30A1C" w:rsidRDefault="00C30A1C" w:rsidP="00C30A1C">
            <w:pPr>
              <w:pStyle w:val="a5"/>
              <w:numPr>
                <w:ilvl w:val="0"/>
                <w:numId w:val="6"/>
              </w:numPr>
              <w:ind w:left="714" w:hanging="357"/>
              <w:rPr>
                <w:sz w:val="28"/>
                <w:szCs w:val="28"/>
              </w:rPr>
            </w:pPr>
            <w:hyperlink r:id="rId7" w:anchor="a6" w:tooltip="+" w:history="1">
              <w:r w:rsidRPr="00C30A1C">
                <w:rPr>
                  <w:rStyle w:val="a6"/>
                  <w:color w:val="auto"/>
                  <w:sz w:val="28"/>
                  <w:szCs w:val="28"/>
                  <w:u w:val="none"/>
                </w:rPr>
                <w:t>сведения</w:t>
              </w:r>
            </w:hyperlink>
            <w:r w:rsidRPr="00C30A1C">
              <w:rPr>
                <w:sz w:val="28"/>
                <w:szCs w:val="28"/>
              </w:rPr>
              <w:t xml:space="preserve">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</w:t>
            </w:r>
            <w:r>
              <w:rPr>
                <w:sz w:val="28"/>
                <w:szCs w:val="28"/>
              </w:rPr>
              <w:t>;</w:t>
            </w:r>
          </w:p>
          <w:p w:rsidR="004D5E90" w:rsidRPr="00855E6C" w:rsidRDefault="00C30A1C" w:rsidP="00C30A1C">
            <w:pPr>
              <w:pStyle w:val="a5"/>
              <w:numPr>
                <w:ilvl w:val="0"/>
                <w:numId w:val="6"/>
              </w:numPr>
              <w:rPr>
                <w:color w:val="00B050"/>
                <w:sz w:val="28"/>
                <w:szCs w:val="28"/>
              </w:rPr>
            </w:pPr>
            <w:r w:rsidRPr="00C30A1C">
              <w:rPr>
                <w:sz w:val="28"/>
                <w:szCs w:val="28"/>
              </w:rPr>
              <w:t>нотариально удостоверенные согласия всех граждан –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</w:t>
            </w:r>
          </w:p>
        </w:tc>
      </w:tr>
      <w:tr w:rsidR="00F578AE" w:rsidRPr="00984A59" w:rsidTr="00714DD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AE" w:rsidRPr="00F578AE" w:rsidRDefault="00F578AE" w:rsidP="00714DD4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578A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C30A1C" w:rsidRPr="00C30A1C" w:rsidRDefault="00C30A1C" w:rsidP="00C30A1C">
            <w:pPr>
              <w:pStyle w:val="a5"/>
              <w:numPr>
                <w:ilvl w:val="0"/>
                <w:numId w:val="7"/>
              </w:numPr>
              <w:spacing w:after="120"/>
              <w:rPr>
                <w:sz w:val="28"/>
                <w:szCs w:val="28"/>
              </w:rPr>
            </w:pPr>
            <w:hyperlink r:id="rId8" w:anchor="a14" w:tooltip="+" w:history="1">
              <w:r w:rsidRPr="00C30A1C">
                <w:rPr>
                  <w:rStyle w:val="a6"/>
                  <w:color w:val="auto"/>
                  <w:sz w:val="28"/>
                  <w:szCs w:val="28"/>
                  <w:u w:val="none"/>
                </w:rPr>
                <w:t>справка</w:t>
              </w:r>
            </w:hyperlink>
            <w:r w:rsidRPr="00C30A1C">
              <w:rPr>
                <w:sz w:val="28"/>
                <w:szCs w:val="28"/>
              </w:rPr>
              <w:t xml:space="preserve"> о месте жительства и составе семьи или копия лицевого счета;</w:t>
            </w:r>
          </w:p>
          <w:p w:rsidR="00C30A1C" w:rsidRDefault="00C30A1C" w:rsidP="00C30A1C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30A1C">
              <w:rPr>
                <w:sz w:val="28"/>
                <w:szCs w:val="28"/>
              </w:rPr>
              <w:t xml:space="preserve">выписка из регистрационной книги о правах, ограничениях (обременениях) прав на </w:t>
            </w:r>
            <w:hyperlink r:id="rId9" w:anchor="a46" w:tooltip="+" w:history="1">
              <w:r w:rsidRPr="00C30A1C">
                <w:rPr>
                  <w:rStyle w:val="a6"/>
                  <w:color w:val="auto"/>
                  <w:sz w:val="28"/>
                  <w:szCs w:val="28"/>
                  <w:u w:val="none"/>
                </w:rPr>
                <w:t>капитальное</w:t>
              </w:r>
            </w:hyperlink>
            <w:r w:rsidRPr="00C30A1C">
              <w:rPr>
                <w:sz w:val="28"/>
                <w:szCs w:val="28"/>
              </w:rPr>
              <w:t xml:space="preserve"> строение или </w:t>
            </w:r>
            <w:hyperlink r:id="rId10" w:anchor="a55" w:tooltip="+" w:history="1">
              <w:r w:rsidRPr="00C30A1C">
                <w:rPr>
                  <w:rStyle w:val="a6"/>
                  <w:color w:val="auto"/>
                  <w:sz w:val="28"/>
                  <w:szCs w:val="28"/>
                  <w:u w:val="none"/>
                </w:rPr>
                <w:t>изолированное</w:t>
              </w:r>
            </w:hyperlink>
            <w:r w:rsidRPr="00C30A1C">
              <w:rPr>
                <w:sz w:val="28"/>
                <w:szCs w:val="28"/>
              </w:rPr>
              <w:t xml:space="preserve"> помещение;</w:t>
            </w:r>
          </w:p>
          <w:p w:rsidR="00C30A1C" w:rsidRPr="00C30A1C" w:rsidRDefault="00C30A1C" w:rsidP="00C30A1C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hyperlink r:id="rId11" w:anchor="a51" w:tooltip="+" w:history="1">
              <w:r w:rsidRPr="00C30A1C">
                <w:rPr>
                  <w:rStyle w:val="a6"/>
                  <w:color w:val="auto"/>
                  <w:sz w:val="28"/>
                  <w:szCs w:val="28"/>
                  <w:u w:val="none"/>
                </w:rPr>
                <w:t>справка</w:t>
              </w:r>
            </w:hyperlink>
            <w:r w:rsidRPr="00C30A1C">
              <w:rPr>
                <w:sz w:val="28"/>
                <w:szCs w:val="28"/>
              </w:rPr>
              <w:t xml:space="preserve"> о правах гражданина и членов его семьи на объекты недвижимого имущества</w:t>
            </w:r>
            <w:hyperlink r:id="rId12" w:anchor="a7" w:tooltip="+" w:history="1">
              <w:r w:rsidRPr="00C30A1C">
                <w:rPr>
                  <w:rStyle w:val="a6"/>
                  <w:color w:val="auto"/>
                  <w:sz w:val="28"/>
                  <w:szCs w:val="28"/>
                  <w:u w:val="none"/>
                </w:rPr>
                <w:t>**</w:t>
              </w:r>
            </w:hyperlink>
            <w:r w:rsidRPr="00C30A1C">
              <w:rPr>
                <w:sz w:val="28"/>
                <w:szCs w:val="28"/>
              </w:rPr>
              <w:t> – в отношении не вступивших в брак и проживающих совместно с гражданином и (или) его супругом (супругой) нетрудоспособных детей в возрасте старше 23 лет, являющихся инвалидами I или II группы, нуждающихся в постоянном постороннем уходе или посторонней помощи</w:t>
            </w:r>
          </w:p>
          <w:p w:rsidR="00506142" w:rsidRPr="00F578AE" w:rsidRDefault="00506142" w:rsidP="00C30A1C">
            <w:pPr>
              <w:tabs>
                <w:tab w:val="left" w:pos="5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8AE" w:rsidRPr="00984A59" w:rsidTr="00714DD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E" w:rsidRPr="00F578AE" w:rsidRDefault="00F578AE" w:rsidP="00714DD4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578A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506142" w:rsidRDefault="00F578AE" w:rsidP="005061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8AE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901A01" w:rsidRPr="00F578AE" w:rsidRDefault="00901A01" w:rsidP="00901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8AE" w:rsidRPr="00984A59" w:rsidTr="00506142">
        <w:trPr>
          <w:trHeight w:val="1061"/>
        </w:trPr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42" w:rsidRDefault="00F578AE" w:rsidP="0050614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578A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A139C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F578A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901A01" w:rsidRPr="00506142" w:rsidRDefault="00F578AE" w:rsidP="00C30A1C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 дней со дня подачи заявления, а в случае запроса документов и (или) сведений от других государственных органов, иных организаций – 1</w:t>
            </w:r>
            <w:r w:rsidR="008851C6" w:rsidRPr="00506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месяц</w:t>
            </w:r>
          </w:p>
        </w:tc>
      </w:tr>
      <w:tr w:rsidR="00F578AE" w:rsidRPr="00984A59" w:rsidTr="00714DD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E" w:rsidRPr="00F578AE" w:rsidRDefault="00A139CF" w:rsidP="00714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F578AE" w:rsidRPr="00F578A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506142" w:rsidRPr="00901A01" w:rsidRDefault="00F578AE" w:rsidP="00506142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8A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30A1C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901A01" w:rsidRPr="00F578AE" w:rsidRDefault="00901A01" w:rsidP="00901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8AE" w:rsidRPr="00984A59" w:rsidTr="00714DD4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E" w:rsidRPr="00F578AE" w:rsidRDefault="00F578AE" w:rsidP="000D1141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F578AE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901A01" w:rsidRPr="00F578AE" w:rsidRDefault="00C30A1C" w:rsidP="00C30A1C">
            <w:pPr>
              <w:tabs>
                <w:tab w:val="left" w:pos="430"/>
              </w:tabs>
              <w:spacing w:after="0" w:line="240" w:lineRule="auto"/>
              <w:ind w:left="5"/>
              <w:jc w:val="both"/>
              <w:rPr>
                <w:sz w:val="28"/>
                <w:szCs w:val="28"/>
              </w:rPr>
            </w:pPr>
            <w:r w:rsidRPr="00C30A1C">
              <w:rPr>
                <w:rFonts w:ascii="Times New Roman" w:hAnsi="Times New Roman" w:cs="Times New Roman"/>
                <w:sz w:val="28"/>
                <w:szCs w:val="28"/>
              </w:rPr>
      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</w:t>
            </w:r>
          </w:p>
        </w:tc>
      </w:tr>
    </w:tbl>
    <w:p w:rsidR="00714DD4" w:rsidRDefault="00714DD4" w:rsidP="00714DD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sectPr w:rsidR="00714DD4" w:rsidSect="00714DD4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A24E19"/>
    <w:multiLevelType w:val="hybridMultilevel"/>
    <w:tmpl w:val="BD60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9144C"/>
    <w:multiLevelType w:val="hybridMultilevel"/>
    <w:tmpl w:val="43EC3386"/>
    <w:lvl w:ilvl="0" w:tplc="26AAB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045D2D"/>
    <w:multiLevelType w:val="hybridMultilevel"/>
    <w:tmpl w:val="9E0C9D8E"/>
    <w:lvl w:ilvl="0" w:tplc="D04E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6E6DCE"/>
    <w:multiLevelType w:val="hybridMultilevel"/>
    <w:tmpl w:val="FC90A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9D5C9F"/>
    <w:multiLevelType w:val="hybridMultilevel"/>
    <w:tmpl w:val="042A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78AE"/>
    <w:rsid w:val="0014510C"/>
    <w:rsid w:val="001814FF"/>
    <w:rsid w:val="002419AF"/>
    <w:rsid w:val="00284349"/>
    <w:rsid w:val="003F203F"/>
    <w:rsid w:val="00434AA4"/>
    <w:rsid w:val="00456E44"/>
    <w:rsid w:val="004D5E90"/>
    <w:rsid w:val="00506142"/>
    <w:rsid w:val="005D31AD"/>
    <w:rsid w:val="006E5636"/>
    <w:rsid w:val="00714DD4"/>
    <w:rsid w:val="0084291E"/>
    <w:rsid w:val="00855E6C"/>
    <w:rsid w:val="008851C6"/>
    <w:rsid w:val="00901A01"/>
    <w:rsid w:val="0099742A"/>
    <w:rsid w:val="009F074B"/>
    <w:rsid w:val="00A139CF"/>
    <w:rsid w:val="00B97018"/>
    <w:rsid w:val="00C30A1C"/>
    <w:rsid w:val="00C40C9C"/>
    <w:rsid w:val="00DC0731"/>
    <w:rsid w:val="00DC2B9D"/>
    <w:rsid w:val="00F3011B"/>
    <w:rsid w:val="00F578AE"/>
    <w:rsid w:val="00F6377C"/>
    <w:rsid w:val="00FA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578A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578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78A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F578AE"/>
    <w:rPr>
      <w:b/>
      <w:bCs/>
    </w:rPr>
  </w:style>
  <w:style w:type="paragraph" w:styleId="a4">
    <w:name w:val="Normal (Web)"/>
    <w:basedOn w:val="a"/>
    <w:rsid w:val="00F5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F578AE"/>
  </w:style>
  <w:style w:type="paragraph" w:styleId="a5">
    <w:name w:val="List Paragraph"/>
    <w:basedOn w:val="a"/>
    <w:uiPriority w:val="34"/>
    <w:qFormat/>
    <w:rsid w:val="00F57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78AE"/>
  </w:style>
  <w:style w:type="character" w:customStyle="1" w:styleId="promulgator">
    <w:name w:val="promulgator"/>
    <w:basedOn w:val="a0"/>
    <w:rsid w:val="00F578AE"/>
  </w:style>
  <w:style w:type="character" w:customStyle="1" w:styleId="datepr">
    <w:name w:val="datepr"/>
    <w:basedOn w:val="a0"/>
    <w:rsid w:val="00F578AE"/>
  </w:style>
  <w:style w:type="paragraph" w:customStyle="1" w:styleId="newncpi">
    <w:name w:val="newncpi"/>
    <w:basedOn w:val="a"/>
    <w:rsid w:val="008851C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character" w:styleId="a6">
    <w:name w:val="Hyperlink"/>
    <w:basedOn w:val="a0"/>
    <w:uiPriority w:val="99"/>
    <w:semiHidden/>
    <w:unhideWhenUsed/>
    <w:rsid w:val="00C30A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84094&amp;a=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i.by/tx.dll?d=86768&amp;a=6" TargetMode="External"/><Relationship Id="rId12" Type="http://schemas.openxmlformats.org/officeDocument/2006/relationships/hyperlink" Target="https://bii.by/tx.dll?d=438968&amp;f=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179950&amp;a=2" TargetMode="External"/><Relationship Id="rId11" Type="http://schemas.openxmlformats.org/officeDocument/2006/relationships/hyperlink" Target="https://bii.by/tx.dll?d=76871&amp;a=51" TargetMode="External"/><Relationship Id="rId5" Type="http://schemas.openxmlformats.org/officeDocument/2006/relationships/hyperlink" Target="https://bii.by/tx.dll?d=86469&amp;a=15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bii.by/tx.dll?d=63225&amp;a=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63225&amp;a=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15</cp:revision>
  <dcterms:created xsi:type="dcterms:W3CDTF">2021-05-30T14:49:00Z</dcterms:created>
  <dcterms:modified xsi:type="dcterms:W3CDTF">2024-03-20T09:09:00Z</dcterms:modified>
</cp:coreProperties>
</file>