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чреждени</w:t>
      </w: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здравоохранения «Могилевский специализированный Дом ребенка для детей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с органическим поражением </w:t>
      </w: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центральной нервной системы</w:t>
      </w: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с нарушением психики»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212010,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г. Могилев, ул.Сурганова,71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телефон: 74-47-13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</w:pPr>
      <w:r w:rsidRPr="00B36AFF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  <w:t>ПАМЯТКА</w:t>
      </w:r>
    </w:p>
    <w:p w:rsidR="00B36AFF" w:rsidRP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36AFF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 w:bidi="ru-RU"/>
        </w:rPr>
        <w:t xml:space="preserve">об оказании </w:t>
      </w:r>
      <w:r w:rsidRPr="00B36AFF">
        <w:rPr>
          <w:rFonts w:ascii="Times New Roman" w:eastAsia="Calibri" w:hAnsi="Times New Roman" w:cs="Times New Roman"/>
          <w:b/>
          <w:iCs/>
          <w:sz w:val="30"/>
          <w:szCs w:val="30"/>
        </w:rPr>
        <w:t>медико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-социальной помощи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на базе 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чреждени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я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здравоохранения «Могилевский специализированный Дом ребенка для детей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с органическим поражением центральной нервной системы с нарушением психики»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36AFF" w:rsidRP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</w:pPr>
    </w:p>
    <w:p w:rsidR="00B36AFF" w:rsidRPr="00B36AFF" w:rsidRDefault="00B36AFF" w:rsidP="00B36AF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</w:rPr>
      </w:pP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М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едико-социальн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ая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помощ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ь н базе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учреждения здравоохранения «Могилевский специализированный Дом ребенка для детей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</w:rPr>
        <w:t xml:space="preserve">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с органическим поражением центральной нервной системы с нарушением психики»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(далее – Дом ребенка)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по желанию законных представителей ребенка-инвалида, осуществляется на возмездной основе при наличии свободных мест по предварительной записи на основании договора, заключаемого в письменной форме между законными представителями ребенка и Домом ребенка в порядке, установленном законодательством в соответствии с  </w:t>
      </w:r>
      <w:bookmarkStart w:id="0" w:name="_Hlk117252564"/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постановлением Совета Министров Республики Беларусь от 10.02. 2009 № 182</w:t>
      </w:r>
      <w:bookmarkEnd w:id="0"/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«Об оказании платных медицинских услуг государственными учреждениями здравоохранения».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 xml:space="preserve">Оплата за оказание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eastAsia="ru-BY"/>
        </w:rPr>
        <w:t xml:space="preserve">услуги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>медико-</w:t>
      </w:r>
      <w:proofErr w:type="spellStart"/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>социальн</w:t>
      </w:r>
      <w:proofErr w:type="spellEnd"/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eastAsia="ru-BY"/>
        </w:rPr>
        <w:t>ой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 xml:space="preserve">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eastAsia="ru-BY"/>
        </w:rPr>
        <w:t xml:space="preserve">помощи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 xml:space="preserve">осуществляется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eastAsia="ru-BY"/>
        </w:rPr>
        <w:t xml:space="preserve">законными представителями ребенка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>ежемесячно в размере 80% от получаемой пенсии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eastAsia="ru-BY"/>
        </w:rPr>
        <w:t xml:space="preserve"> ребенка-инвалида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 xml:space="preserve">. Средства, поступающие в качестве оплаты за оказанную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eastAsia="ru-BY"/>
        </w:rPr>
        <w:t xml:space="preserve">помощь,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>зачисляются в доход городского бюджета в счет компенсации расходов данного бюджета (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eastAsia="ru-BY"/>
        </w:rPr>
        <w:t>п</w:t>
      </w:r>
      <w:proofErr w:type="spellStart"/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>остановлени</w:t>
      </w:r>
      <w:proofErr w:type="spellEnd"/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eastAsia="ru-BY"/>
        </w:rPr>
        <w:t>е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 xml:space="preserve"> Совета Министров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Республики Беларусь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 xml:space="preserve"> от 20.02.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eastAsia="ru-BY"/>
        </w:rPr>
        <w:t>20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>12 №164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eastAsia="ru-BY"/>
        </w:rPr>
        <w:t xml:space="preserve"> «О внесении дополнений в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постановление Совета Министров Республики Беларусь от 10.02. 2009 № 182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  <w:lang w:val="ru-BY" w:eastAsia="ru-BY"/>
        </w:rPr>
        <w:t>).</w:t>
      </w:r>
    </w:p>
    <w:p w:rsidR="00B36AFF" w:rsidRPr="00B36AFF" w:rsidRDefault="00B36AFF" w:rsidP="00B36AF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</w:pPr>
      <w:r w:rsidRPr="00B36AFF"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  <w:t xml:space="preserve">Направление пациентов в палату для оказания медико-социальной помощи осуществляется в плановом порядке врачебным консилиумом территориальной организации здравоохранения, которая обеспечивает оказание пациенту медицинской помощи, в соответствии с </w:t>
      </w:r>
      <w:hyperlink w:anchor="P58" w:history="1">
        <w:r w:rsidRPr="00B36AFF">
          <w:rPr>
            <w:rFonts w:ascii="Times New Roman" w:eastAsia="Calibri" w:hAnsi="Times New Roman" w:cs="Times New Roman"/>
            <w:b w:val="0"/>
            <w:bCs/>
            <w:sz w:val="30"/>
            <w:szCs w:val="30"/>
            <w:lang w:eastAsia="en-US"/>
          </w:rPr>
          <w:t>перечнем</w:t>
        </w:r>
      </w:hyperlink>
      <w:r w:rsidRPr="00B36AFF"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  <w:t xml:space="preserve"> медицинских показаний и медицинских противопоказаний для оказания медико-социальной помощи, установленных Постановлением Министерства здравоохранения Республики Беларусь от 10 января 2013  № 3 «О некоторых вопросах организации медицинской помощи и предоставления социальных услуг».</w:t>
      </w:r>
    </w:p>
    <w:p w:rsidR="00B36AFF" w:rsidRPr="00B36AFF" w:rsidRDefault="00B36AFF" w:rsidP="00B36A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  <w:t>При заключении договора родителями (законными представителями) ребенка-инвалида предоставляются следующие документы: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30"/>
          <w:szCs w:val="30"/>
        </w:rPr>
      </w:pPr>
      <w:r w:rsidRPr="00B36AFF">
        <w:rPr>
          <w:sz w:val="30"/>
          <w:szCs w:val="30"/>
        </w:rPr>
        <w:lastRenderedPageBreak/>
        <w:t>паспорт родителя (законного представителя) ребенка-инвалида;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свидетельство о рождении (паспорт) ребенка-инвалида;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направление территориальной организации здравоохранения, осуществляющей оказание медицинской помощи ребенку в амбулаторных условиях для оказания услуги медико-социальной помощи на базе Дома ребенка;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заключение врачебного консилиума территориальной организации здравоохранения,</w:t>
      </w:r>
      <w:r w:rsidRPr="00B36AFF">
        <w:rPr>
          <w:b/>
          <w:bCs/>
          <w:sz w:val="30"/>
          <w:szCs w:val="30"/>
        </w:rPr>
        <w:t xml:space="preserve"> </w:t>
      </w:r>
      <w:r w:rsidRPr="00B36AFF">
        <w:rPr>
          <w:sz w:val="30"/>
          <w:szCs w:val="30"/>
        </w:rPr>
        <w:t>осуществляющей оказание медицинской помощи ребенку в амбулаторных условиях с указанием развернутого клинического диагноза, основного и сопутствующих заболеваний;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актуальная выписка из истории развития ребенка (ф. 112/у) с указанием дозы и кратности приема лекарственных средств, сведений о непереносимости лекарственных средств и аллергических реакциях.</w:t>
      </w:r>
    </w:p>
    <w:p w:rsid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медицинская справка о состоянии здоровья с указанием результатов осмотра на чесотку, педикулез, отсутствие контакта с инфекционными больными в течение 21 дня;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справка от врача-психиатра об отсутствии у ребенка психического расстройства (заболевания), сопровождающегося асоциальным поведением.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 xml:space="preserve">оригинал документа об отрицательном результате тестирования на наличие </w:t>
      </w:r>
      <w:proofErr w:type="spellStart"/>
      <w:r w:rsidRPr="00B36AFF">
        <w:rPr>
          <w:sz w:val="30"/>
          <w:szCs w:val="30"/>
        </w:rPr>
        <w:t>коронавирусной</w:t>
      </w:r>
      <w:proofErr w:type="spellEnd"/>
      <w:r w:rsidRPr="00B36AFF">
        <w:rPr>
          <w:sz w:val="30"/>
          <w:szCs w:val="30"/>
        </w:rPr>
        <w:t xml:space="preserve"> инфекции, выполненного методом ПЦР, за 3 дня до поступления в учреждение, за 5 дней - с учетом выходных;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 xml:space="preserve">справка о размере социальной пенсии ребенку-инвалиду (при поступлении до 15-го числа текущего месяца, справка предоставляется за предшествующий месяц до госпитализации, при поступлении после 15-го числа, справка о размере социальной пенсии предоставляется за текущий месяц); </w:t>
      </w:r>
    </w:p>
    <w:p w:rsidR="00B36AFF" w:rsidRPr="00B36AFF" w:rsidRDefault="00B36AFF" w:rsidP="00B36A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>При помещении в Дом ребенка, на период получения медико-социальной помощи, родителями (законными представителями) ребенка предоставляются по описи: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личные вещи в соответствии с потребностями ребенка и погодными условиями;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лекарственные средства в оригинальной упаковке с листком-вкладышем, получаемые ребенком на постоянной основе;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лечебное индивидуальное диетическое питание, получаемое ребенком на постоянной основе;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 xml:space="preserve">вспомогательные технические средства социальной реабилитации, в которых нуждается ребенок (инвалидная коляска, терапевтический стул, укладки, корсет, протезы, </w:t>
      </w:r>
      <w:proofErr w:type="spellStart"/>
      <w:r w:rsidRPr="00B36AFF">
        <w:rPr>
          <w:rFonts w:ascii="Times New Roman" w:hAnsi="Times New Roman" w:cs="Times New Roman"/>
          <w:sz w:val="30"/>
          <w:szCs w:val="30"/>
        </w:rPr>
        <w:t>вертикализатор</w:t>
      </w:r>
      <w:proofErr w:type="spellEnd"/>
      <w:r w:rsidRPr="00B36AFF">
        <w:rPr>
          <w:rFonts w:ascii="Times New Roman" w:hAnsi="Times New Roman" w:cs="Times New Roman"/>
          <w:sz w:val="30"/>
          <w:szCs w:val="30"/>
        </w:rPr>
        <w:t xml:space="preserve"> и др.).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lastRenderedPageBreak/>
        <w:t>предметы и средства ухода за ребенком (шампунь, мыло, зубная щетка, зубная паста, расческа, достаточное количество памперсов и влажных салфеток, детская косметика по уходу за кожей и др.), любимые игрушки.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Родитель обязан: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предоставить достоверную информацию о ребенке, необходимую для качественного оказания медико-социальной помощи: данные о личности ребенка, его семье, режиме питания и сна, предпочтениях в питании, потребностях, умениях самостоятельного обслуживания во время приема пищи и при осуществлении гигиенических процедур, данные о коммуникативных навыках, поведенческих особенностях, социальных способностях;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обеспечить своевременную доставку ребенка в учреждение и возвращение его домой в соответствии с согласованными сроками пребывания;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в случае неявки, отмены или сокращения срока получения медико-социальной помощи незамедлительно информировать администрацию учреждения, с указанием причины;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ab/>
        <w:t>обеспечить ребенку опрятный внешний вид, передать необходимые личные вещи, в соответствии с потребностями ребенка и погодными условиями, промаркировать личные вещи ребенка;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 xml:space="preserve">передать с четкой и однозначной инструкцией по применению, прописанные лечащим врачом лекарственные средства, с указанием названия препарата, графиком приема, сроком годности и дозировкой; 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ab/>
        <w:t>предоставить номера телефонов экстренной круглосуточной связи с родителями (законным</w:t>
      </w:r>
      <w:bookmarkStart w:id="1" w:name="_GoBack"/>
      <w:bookmarkEnd w:id="1"/>
      <w:r w:rsidRPr="00B36AFF">
        <w:rPr>
          <w:rFonts w:ascii="Times New Roman" w:hAnsi="Times New Roman" w:cs="Times New Roman"/>
          <w:sz w:val="30"/>
          <w:szCs w:val="30"/>
        </w:rPr>
        <w:t>и представителями);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left="709"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  <w:t>своевременно внести оплату за оказанную услугу;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выполнять Правила внутреннего распорядка учреждения.</w:t>
      </w:r>
    </w:p>
    <w:p w:rsid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AFF" w:rsidRP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FF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  <w:r w:rsidRPr="00B36AFF">
        <w:rPr>
          <w:rFonts w:ascii="Times New Roman" w:hAnsi="Times New Roman" w:cs="Times New Roman"/>
          <w:sz w:val="24"/>
          <w:szCs w:val="24"/>
        </w:rPr>
        <w:t xml:space="preserve"> предварительная запись для получения услуги медико-социальной помощи осуществляется по телефону 8(0222)744713 с 08.00 до 16.00 в рабочие дни, контактное лицо – Бутко Евгения Владимировна, специалист по социальной работе.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формирования: 01.10.2022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составлена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юрисконсультом Дома ребенка Романенко В.В.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226D" w:rsidRPr="00B36AFF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 8(0222)777328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/>
    <w:sectPr w:rsidR="00B3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46E81"/>
    <w:multiLevelType w:val="hybridMultilevel"/>
    <w:tmpl w:val="6D720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FF"/>
    <w:rsid w:val="005F226D"/>
    <w:rsid w:val="00B36AFF"/>
    <w:rsid w:val="00E24ED6"/>
    <w:rsid w:val="00E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4ECD"/>
  <w15:chartTrackingRefBased/>
  <w15:docId w15:val="{70BF85FB-40BE-4680-95A0-95AE8AB9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F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36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2022-10-24T10:58:00Z</cp:lastPrinted>
  <dcterms:created xsi:type="dcterms:W3CDTF">2022-10-24T10:58:00Z</dcterms:created>
  <dcterms:modified xsi:type="dcterms:W3CDTF">2022-10-24T10:58:00Z</dcterms:modified>
</cp:coreProperties>
</file>