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1B" w:rsidRPr="00654C87" w:rsidRDefault="005E221B" w:rsidP="00D9099C">
      <w:pPr>
        <w:spacing w:after="0" w:line="240" w:lineRule="auto"/>
        <w:jc w:val="center"/>
        <w:rPr>
          <w:rFonts w:ascii="Times New Roman" w:eastAsia="Times New Roman" w:hAnsi="Times New Roman" w:cs="Times New Roman"/>
          <w:sz w:val="28"/>
          <w:szCs w:val="28"/>
        </w:rPr>
      </w:pPr>
      <w:r w:rsidRPr="00654C87">
        <w:rPr>
          <w:rFonts w:ascii="Times New Roman" w:eastAsia="Times New Roman" w:hAnsi="Times New Roman" w:cs="Times New Roman"/>
          <w:b/>
          <w:bCs/>
          <w:sz w:val="28"/>
          <w:szCs w:val="28"/>
        </w:rPr>
        <w:t xml:space="preserve">Ответственность за незаконный оборот наркотических средств, психотропных веществ, их </w:t>
      </w:r>
      <w:proofErr w:type="spellStart"/>
      <w:r w:rsidRPr="00654C87">
        <w:rPr>
          <w:rFonts w:ascii="Times New Roman" w:eastAsia="Times New Roman" w:hAnsi="Times New Roman" w:cs="Times New Roman"/>
          <w:b/>
          <w:bCs/>
          <w:sz w:val="28"/>
          <w:szCs w:val="28"/>
        </w:rPr>
        <w:t>прекурсоров</w:t>
      </w:r>
      <w:proofErr w:type="spellEnd"/>
      <w:r w:rsidRPr="00654C87">
        <w:rPr>
          <w:rFonts w:ascii="Times New Roman" w:eastAsia="Times New Roman" w:hAnsi="Times New Roman" w:cs="Times New Roman"/>
          <w:b/>
          <w:bCs/>
          <w:sz w:val="28"/>
          <w:szCs w:val="28"/>
        </w:rPr>
        <w:t xml:space="preserve"> и аналогов предусмотрена УК Республики Беларусь и </w:t>
      </w:r>
      <w:proofErr w:type="spellStart"/>
      <w:r w:rsidRPr="00654C87">
        <w:rPr>
          <w:rFonts w:ascii="Times New Roman" w:eastAsia="Times New Roman" w:hAnsi="Times New Roman" w:cs="Times New Roman"/>
          <w:b/>
          <w:bCs/>
          <w:sz w:val="28"/>
          <w:szCs w:val="28"/>
        </w:rPr>
        <w:t>КоАП</w:t>
      </w:r>
      <w:proofErr w:type="spellEnd"/>
      <w:r w:rsidRPr="00654C87">
        <w:rPr>
          <w:rFonts w:ascii="Times New Roman" w:eastAsia="Times New Roman" w:hAnsi="Times New Roman" w:cs="Times New Roman"/>
          <w:b/>
          <w:bCs/>
          <w:sz w:val="28"/>
          <w:szCs w:val="28"/>
        </w:rPr>
        <w:t xml:space="preserve"> Республики Беларусь.</w:t>
      </w:r>
    </w:p>
    <w:p w:rsidR="005E221B" w:rsidRPr="00654C87"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r w:rsidRPr="00654C87">
        <w:rPr>
          <w:rFonts w:ascii="Times New Roman" w:eastAsia="Times New Roman" w:hAnsi="Times New Roman" w:cs="Times New Roman"/>
          <w:b/>
          <w:bCs/>
          <w:sz w:val="28"/>
          <w:szCs w:val="28"/>
        </w:rPr>
        <w:t>Выдержка из УК Республики Беларусь:</w:t>
      </w:r>
      <w:r w:rsidRPr="00654C87">
        <w:rPr>
          <w:rFonts w:ascii="Times New Roman" w:eastAsia="Times New Roman" w:hAnsi="Times New Roman" w:cs="Times New Roman"/>
          <w:sz w:val="28"/>
          <w:szCs w:val="28"/>
        </w:rPr>
        <w:t xml:space="preserve"> </w:t>
      </w:r>
    </w:p>
    <w:p w:rsidR="006C2D52" w:rsidRPr="007329A3" w:rsidRDefault="006C2D52" w:rsidP="006C2D52">
      <w:pPr>
        <w:pStyle w:val="article"/>
        <w:spacing w:before="0" w:beforeAutospacing="0" w:after="0" w:afterAutospacing="0"/>
        <w:jc w:val="both"/>
        <w:rPr>
          <w:b/>
          <w:sz w:val="28"/>
          <w:szCs w:val="28"/>
        </w:rPr>
      </w:pPr>
      <w:r w:rsidRPr="007329A3">
        <w:rPr>
          <w:b/>
          <w:sz w:val="28"/>
          <w:szCs w:val="28"/>
        </w:rPr>
        <w:t xml:space="preserve">Статья 328. Незаконный оборот наркотических средств, психотропных веществ, их </w:t>
      </w:r>
      <w:proofErr w:type="spellStart"/>
      <w:r w:rsidRPr="007329A3">
        <w:rPr>
          <w:b/>
          <w:sz w:val="28"/>
          <w:szCs w:val="28"/>
        </w:rPr>
        <w:t>прекурсоров</w:t>
      </w:r>
      <w:proofErr w:type="spellEnd"/>
      <w:r w:rsidRPr="007329A3">
        <w:rPr>
          <w:b/>
          <w:sz w:val="28"/>
          <w:szCs w:val="28"/>
        </w:rPr>
        <w:t xml:space="preserve"> и аналогов</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7329A3">
        <w:rPr>
          <w:sz w:val="28"/>
          <w:szCs w:val="28"/>
        </w:rPr>
        <w:t>прекурсоров</w:t>
      </w:r>
      <w:proofErr w:type="spellEnd"/>
      <w:r w:rsidRPr="007329A3">
        <w:rPr>
          <w:sz w:val="28"/>
          <w:szCs w:val="28"/>
        </w:rPr>
        <w:t xml:space="preserve"> или аналогов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ограничением свободы на срок до пяти лет или лишением свободы </w:t>
      </w:r>
      <w:r w:rsidRPr="007329A3">
        <w:rPr>
          <w:b/>
          <w:sz w:val="28"/>
          <w:szCs w:val="28"/>
        </w:rPr>
        <w:t>на срок от двух до пяти лет.</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7329A3">
        <w:rPr>
          <w:sz w:val="28"/>
          <w:szCs w:val="28"/>
        </w:rPr>
        <w:t>прекурсоров</w:t>
      </w:r>
      <w:proofErr w:type="spellEnd"/>
      <w:r w:rsidRPr="007329A3">
        <w:rPr>
          <w:sz w:val="28"/>
          <w:szCs w:val="28"/>
        </w:rPr>
        <w:t xml:space="preserve"> или аналогов –</w:t>
      </w:r>
    </w:p>
    <w:p w:rsidR="006C2D52" w:rsidRPr="006C2D52" w:rsidRDefault="006C2D52" w:rsidP="006C2D52">
      <w:pPr>
        <w:pStyle w:val="newncpi"/>
        <w:spacing w:before="0" w:beforeAutospacing="0" w:after="0" w:afterAutospacing="0"/>
        <w:jc w:val="both"/>
        <w:rPr>
          <w:b/>
          <w:sz w:val="28"/>
          <w:szCs w:val="28"/>
        </w:rPr>
      </w:pPr>
      <w:r w:rsidRPr="007329A3">
        <w:rPr>
          <w:sz w:val="28"/>
          <w:szCs w:val="28"/>
        </w:rPr>
        <w:t xml:space="preserve">наказывается лишением свободы на </w:t>
      </w:r>
      <w:r w:rsidRPr="007329A3">
        <w:rPr>
          <w:b/>
          <w:sz w:val="28"/>
          <w:szCs w:val="28"/>
        </w:rPr>
        <w:t>срок от трех до восьми лет со штрафом или без штрафа.</w:t>
      </w:r>
    </w:p>
    <w:p w:rsidR="006C2D52" w:rsidRPr="006C2D52" w:rsidRDefault="006C2D52" w:rsidP="006C2D52">
      <w:pPr>
        <w:pStyle w:val="newncpi"/>
        <w:spacing w:before="0" w:beforeAutospacing="0" w:after="0" w:afterAutospacing="0"/>
        <w:jc w:val="both"/>
        <w:rPr>
          <w:b/>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4" w:anchor="&amp;Article=327" w:history="1">
        <w:r w:rsidRPr="007329A3">
          <w:rPr>
            <w:rStyle w:val="a5"/>
            <w:sz w:val="28"/>
            <w:szCs w:val="28"/>
          </w:rPr>
          <w:t>статьями 327</w:t>
        </w:r>
      </w:hyperlink>
      <w:r w:rsidRPr="007329A3">
        <w:rPr>
          <w:sz w:val="28"/>
          <w:szCs w:val="28"/>
        </w:rPr>
        <w:t xml:space="preserve">, </w:t>
      </w:r>
      <w:hyperlink r:id="rId5" w:anchor="&amp;Article=329" w:history="1">
        <w:r w:rsidRPr="007329A3">
          <w:rPr>
            <w:rStyle w:val="a5"/>
            <w:sz w:val="28"/>
            <w:szCs w:val="28"/>
          </w:rPr>
          <w:t>329</w:t>
        </w:r>
      </w:hyperlink>
      <w:r w:rsidRPr="007329A3">
        <w:rPr>
          <w:sz w:val="28"/>
          <w:szCs w:val="28"/>
        </w:rPr>
        <w:t xml:space="preserve"> или </w:t>
      </w:r>
      <w:hyperlink r:id="rId6" w:anchor="&amp;Article=331" w:history="1">
        <w:r w:rsidRPr="007329A3">
          <w:rPr>
            <w:rStyle w:val="a5"/>
            <w:sz w:val="28"/>
            <w:szCs w:val="28"/>
          </w:rPr>
          <w:t>331</w:t>
        </w:r>
      </w:hyperlink>
      <w:r w:rsidRPr="007329A3">
        <w:rPr>
          <w:sz w:val="28"/>
          <w:szCs w:val="28"/>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7329A3">
        <w:rPr>
          <w:sz w:val="28"/>
          <w:szCs w:val="28"/>
        </w:rPr>
        <w:t>прекурсоров</w:t>
      </w:r>
      <w:proofErr w:type="spellEnd"/>
      <w:r w:rsidRPr="007329A3">
        <w:rPr>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C2D52" w:rsidRPr="006C2D52"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лишением свободы </w:t>
      </w:r>
      <w:r w:rsidRPr="007329A3">
        <w:rPr>
          <w:b/>
          <w:sz w:val="28"/>
          <w:szCs w:val="28"/>
        </w:rPr>
        <w:t>на срок от шести до пятнадцати лет со штрафом или без штрафа.</w:t>
      </w:r>
    </w:p>
    <w:p w:rsidR="006C2D52" w:rsidRPr="006C2D52" w:rsidRDefault="006C2D52" w:rsidP="006C2D52">
      <w:pPr>
        <w:pStyle w:val="newncpi"/>
        <w:spacing w:before="0" w:beforeAutospacing="0" w:after="0" w:afterAutospacing="0"/>
        <w:jc w:val="both"/>
        <w:rPr>
          <w:b/>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4. </w:t>
      </w:r>
      <w:proofErr w:type="gramStart"/>
      <w:r w:rsidRPr="007329A3">
        <w:rPr>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7329A3">
        <w:rPr>
          <w:sz w:val="28"/>
          <w:szCs w:val="28"/>
        </w:rPr>
        <w:t>прекурсоров</w:t>
      </w:r>
      <w:proofErr w:type="spellEnd"/>
      <w:r w:rsidRPr="007329A3">
        <w:rPr>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6C2D52" w:rsidRPr="006C2D52" w:rsidRDefault="006C2D52" w:rsidP="006C2D52">
      <w:pPr>
        <w:pStyle w:val="point"/>
        <w:spacing w:before="0" w:beforeAutospacing="0" w:after="0" w:afterAutospacing="0"/>
        <w:jc w:val="both"/>
        <w:rPr>
          <w:b/>
          <w:sz w:val="28"/>
          <w:szCs w:val="28"/>
        </w:rPr>
      </w:pPr>
      <w:r w:rsidRPr="007329A3">
        <w:rPr>
          <w:sz w:val="28"/>
          <w:szCs w:val="28"/>
        </w:rPr>
        <w:t xml:space="preserve">наказываются лишением свободы на срок </w:t>
      </w:r>
      <w:r w:rsidRPr="007329A3">
        <w:rPr>
          <w:b/>
          <w:sz w:val="28"/>
          <w:szCs w:val="28"/>
        </w:rPr>
        <w:t>от десяти до двадцати лет со штрафом или без штрафа.</w:t>
      </w:r>
    </w:p>
    <w:p w:rsidR="006C2D52" w:rsidRPr="006C2D52" w:rsidRDefault="006C2D52" w:rsidP="006C2D52">
      <w:pPr>
        <w:pStyle w:val="point"/>
        <w:spacing w:before="0" w:beforeAutospacing="0" w:after="0" w:afterAutospacing="0"/>
        <w:jc w:val="both"/>
        <w:rPr>
          <w:b/>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lastRenderedPageBreak/>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лишением свободы на срок </w:t>
      </w:r>
      <w:r w:rsidRPr="007329A3">
        <w:rPr>
          <w:b/>
          <w:sz w:val="28"/>
          <w:szCs w:val="28"/>
        </w:rPr>
        <w:t>от двенадцати до двадцати пяти лет со штрафом или без штрафа.</w:t>
      </w:r>
    </w:p>
    <w:p w:rsidR="006C2D52" w:rsidRPr="007329A3" w:rsidRDefault="006C2D52" w:rsidP="006C2D52">
      <w:pPr>
        <w:pStyle w:val="comment"/>
        <w:spacing w:before="0" w:beforeAutospacing="0" w:after="0" w:afterAutospacing="0"/>
        <w:jc w:val="both"/>
        <w:rPr>
          <w:b/>
          <w:sz w:val="28"/>
          <w:szCs w:val="28"/>
        </w:rPr>
      </w:pPr>
      <w:r w:rsidRPr="007329A3">
        <w:rPr>
          <w:b/>
          <w:sz w:val="28"/>
          <w:szCs w:val="28"/>
        </w:rPr>
        <w:t> </w:t>
      </w:r>
    </w:p>
    <w:p w:rsidR="006C2D52" w:rsidRPr="007329A3" w:rsidRDefault="006C2D52" w:rsidP="006C2D52">
      <w:pPr>
        <w:pStyle w:val="comment"/>
        <w:spacing w:before="0" w:beforeAutospacing="0" w:after="0" w:afterAutospacing="0"/>
        <w:jc w:val="both"/>
        <w:rPr>
          <w:sz w:val="28"/>
          <w:szCs w:val="28"/>
        </w:rPr>
      </w:pPr>
      <w:r w:rsidRPr="007329A3">
        <w:rPr>
          <w:sz w:val="28"/>
          <w:szCs w:val="28"/>
        </w:rPr>
        <w:t xml:space="preserve">Примечание. Лицо, добровольно сдавшее наркотические средства, психотропные вещества, их </w:t>
      </w:r>
      <w:proofErr w:type="spellStart"/>
      <w:r w:rsidRPr="007329A3">
        <w:rPr>
          <w:sz w:val="28"/>
          <w:szCs w:val="28"/>
        </w:rPr>
        <w:t>прекурсоры</w:t>
      </w:r>
      <w:proofErr w:type="spellEnd"/>
      <w:r w:rsidRPr="007329A3">
        <w:rPr>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C2D52" w:rsidRPr="006C2D52" w:rsidRDefault="006C2D52" w:rsidP="006C2D52">
      <w:pPr>
        <w:pStyle w:val="article"/>
        <w:spacing w:before="0" w:beforeAutospacing="0" w:after="0" w:afterAutospacing="0"/>
        <w:jc w:val="both"/>
        <w:rPr>
          <w:sz w:val="28"/>
          <w:szCs w:val="28"/>
        </w:rPr>
      </w:pPr>
    </w:p>
    <w:p w:rsidR="006C2D52" w:rsidRPr="007329A3" w:rsidRDefault="006C2D52" w:rsidP="006C2D52">
      <w:pPr>
        <w:pStyle w:val="article"/>
        <w:spacing w:before="0" w:beforeAutospacing="0" w:after="0" w:afterAutospacing="0"/>
        <w:jc w:val="both"/>
        <w:rPr>
          <w:b/>
          <w:sz w:val="28"/>
          <w:szCs w:val="28"/>
        </w:rPr>
      </w:pPr>
      <w:r w:rsidRPr="007329A3">
        <w:rPr>
          <w:b/>
          <w:sz w:val="28"/>
          <w:szCs w:val="28"/>
        </w:rPr>
        <w:t>Статья 328</w:t>
      </w:r>
      <w:r w:rsidRPr="007329A3">
        <w:rPr>
          <w:b/>
          <w:sz w:val="28"/>
          <w:szCs w:val="28"/>
          <w:vertAlign w:val="superscript"/>
        </w:rPr>
        <w:t>1</w:t>
      </w:r>
      <w:r w:rsidRPr="007329A3">
        <w:rPr>
          <w:b/>
          <w:sz w:val="28"/>
          <w:szCs w:val="28"/>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7329A3">
        <w:rPr>
          <w:b/>
          <w:sz w:val="28"/>
          <w:szCs w:val="28"/>
        </w:rPr>
        <w:t>прекурсоров</w:t>
      </w:r>
      <w:proofErr w:type="spellEnd"/>
      <w:r w:rsidRPr="007329A3">
        <w:rPr>
          <w:b/>
          <w:sz w:val="28"/>
          <w:szCs w:val="28"/>
        </w:rPr>
        <w:t xml:space="preserve"> или аналогов</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7329A3">
        <w:rPr>
          <w:sz w:val="28"/>
          <w:szCs w:val="28"/>
        </w:rPr>
        <w:t>прекурсоров</w:t>
      </w:r>
      <w:proofErr w:type="spellEnd"/>
      <w:r w:rsidRPr="007329A3">
        <w:rPr>
          <w:sz w:val="28"/>
          <w:szCs w:val="28"/>
        </w:rPr>
        <w:t xml:space="preserve"> или аналогов –</w:t>
      </w:r>
    </w:p>
    <w:p w:rsidR="006C2D52" w:rsidRPr="007329A3" w:rsidRDefault="006C2D52" w:rsidP="006C2D52">
      <w:pPr>
        <w:pStyle w:val="newncpi"/>
        <w:spacing w:before="0" w:beforeAutospacing="0" w:after="0" w:afterAutospacing="0"/>
        <w:jc w:val="both"/>
        <w:rPr>
          <w:sz w:val="28"/>
          <w:szCs w:val="28"/>
        </w:rPr>
      </w:pPr>
      <w:r w:rsidRPr="007329A3">
        <w:rPr>
          <w:sz w:val="28"/>
          <w:szCs w:val="28"/>
        </w:rPr>
        <w:t>наказывается ограничением свободы на срок до четырех лет или лишением свободы на </w:t>
      </w:r>
      <w:r w:rsidRPr="007329A3">
        <w:rPr>
          <w:b/>
          <w:sz w:val="28"/>
          <w:szCs w:val="28"/>
        </w:rPr>
        <w:t>срок от трех до семи лет со штрафом или без штрафа.</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2. </w:t>
      </w:r>
      <w:proofErr w:type="gramStart"/>
      <w:r w:rsidRPr="007329A3">
        <w:rPr>
          <w:sz w:val="28"/>
          <w:szCs w:val="28"/>
        </w:rPr>
        <w:t xml:space="preserve">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7" w:anchor="&amp;Article=228" w:history="1">
        <w:r w:rsidRPr="007329A3">
          <w:rPr>
            <w:rStyle w:val="a5"/>
            <w:sz w:val="28"/>
            <w:szCs w:val="28"/>
          </w:rPr>
          <w:t>статьями 228</w:t>
        </w:r>
      </w:hyperlink>
      <w:r w:rsidRPr="007329A3">
        <w:rPr>
          <w:sz w:val="28"/>
          <w:szCs w:val="28"/>
        </w:rPr>
        <w:t xml:space="preserve"> и </w:t>
      </w:r>
      <w:hyperlink r:id="rId8" w:anchor="&amp;Article=333/1" w:history="1">
        <w:r w:rsidRPr="007329A3">
          <w:rPr>
            <w:rStyle w:val="a5"/>
            <w:sz w:val="28"/>
            <w:szCs w:val="28"/>
          </w:rPr>
          <w:t>333</w:t>
        </w:r>
        <w:r w:rsidRPr="007329A3">
          <w:rPr>
            <w:rStyle w:val="a5"/>
            <w:sz w:val="28"/>
            <w:szCs w:val="28"/>
            <w:vertAlign w:val="superscript"/>
          </w:rPr>
          <w:t>1</w:t>
        </w:r>
      </w:hyperlink>
      <w:r w:rsidRPr="007329A3">
        <w:rPr>
          <w:sz w:val="28"/>
          <w:szCs w:val="28"/>
        </w:rP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rsidRPr="007329A3">
        <w:rPr>
          <w:sz w:val="28"/>
          <w:szCs w:val="28"/>
        </w:rPr>
        <w:t>, психотропных веществ или их аналогов в крупном размере, –</w:t>
      </w:r>
    </w:p>
    <w:p w:rsidR="006C2D52" w:rsidRPr="006C2D52" w:rsidRDefault="006C2D52" w:rsidP="006C2D52">
      <w:pPr>
        <w:pStyle w:val="newncpi"/>
        <w:spacing w:before="0" w:beforeAutospacing="0" w:after="0" w:afterAutospacing="0"/>
        <w:jc w:val="both"/>
        <w:rPr>
          <w:sz w:val="28"/>
          <w:szCs w:val="28"/>
        </w:rPr>
      </w:pPr>
      <w:r w:rsidRPr="007329A3">
        <w:rPr>
          <w:sz w:val="28"/>
          <w:szCs w:val="28"/>
        </w:rPr>
        <w:t xml:space="preserve">наказывается ограничением свободы </w:t>
      </w:r>
      <w:r w:rsidRPr="007329A3">
        <w:rPr>
          <w:b/>
          <w:sz w:val="28"/>
          <w:szCs w:val="28"/>
        </w:rPr>
        <w:t>на срок до пяти лет или лишением свободы на срок от пяти до десяти лет со штрафом или без штрафа</w:t>
      </w:r>
      <w:r w:rsidRPr="007329A3">
        <w:rPr>
          <w:sz w:val="28"/>
          <w:szCs w:val="28"/>
        </w:rPr>
        <w:t>.</w:t>
      </w:r>
    </w:p>
    <w:p w:rsidR="006C2D52" w:rsidRPr="006C2D52" w:rsidRDefault="006C2D52" w:rsidP="006C2D52">
      <w:pPr>
        <w:pStyle w:val="newncpi"/>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3. Действие, предусмотренное частями 1 или 2 настоящей статьи, совершенное организованной группой,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наказывается лишением свободы на срок </w:t>
      </w:r>
      <w:r w:rsidRPr="007329A3">
        <w:rPr>
          <w:b/>
          <w:sz w:val="28"/>
          <w:szCs w:val="28"/>
        </w:rPr>
        <w:t>от семи до двенадцати лет со штрафом или без штрафа.</w:t>
      </w:r>
    </w:p>
    <w:p w:rsidR="006C2D52" w:rsidRPr="006C2D52" w:rsidRDefault="006C2D52" w:rsidP="006C2D52">
      <w:pPr>
        <w:pStyle w:val="article"/>
        <w:spacing w:before="0" w:beforeAutospacing="0" w:after="0" w:afterAutospacing="0"/>
        <w:jc w:val="both"/>
        <w:rPr>
          <w:sz w:val="28"/>
          <w:szCs w:val="28"/>
        </w:rPr>
      </w:pPr>
    </w:p>
    <w:p w:rsidR="006C2D52" w:rsidRPr="006C2D52" w:rsidRDefault="006C2D52" w:rsidP="006C2D52">
      <w:pPr>
        <w:pStyle w:val="article"/>
        <w:spacing w:before="0" w:beforeAutospacing="0" w:after="0" w:afterAutospacing="0"/>
        <w:jc w:val="both"/>
        <w:rPr>
          <w:b/>
          <w:sz w:val="28"/>
          <w:szCs w:val="28"/>
        </w:rPr>
      </w:pPr>
      <w:r w:rsidRPr="007329A3">
        <w:rPr>
          <w:b/>
          <w:sz w:val="28"/>
          <w:szCs w:val="28"/>
        </w:rPr>
        <w:t>Статья 328</w:t>
      </w:r>
      <w:r w:rsidRPr="007329A3">
        <w:rPr>
          <w:b/>
          <w:sz w:val="28"/>
          <w:szCs w:val="28"/>
          <w:vertAlign w:val="superscript"/>
        </w:rPr>
        <w:t>2</w:t>
      </w:r>
      <w:r w:rsidRPr="007329A3">
        <w:rPr>
          <w:b/>
          <w:sz w:val="28"/>
          <w:szCs w:val="28"/>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w:t>
      </w:r>
      <w:r w:rsidRPr="007329A3">
        <w:rPr>
          <w:b/>
          <w:sz w:val="28"/>
          <w:szCs w:val="28"/>
        </w:rPr>
        <w:lastRenderedPageBreak/>
        <w:t>потреблением наркотических средств, психотропных веществ, их аналогов, токсических или других одурманивающих веществ</w:t>
      </w:r>
    </w:p>
    <w:p w:rsidR="006C2D52" w:rsidRPr="006C2D52" w:rsidRDefault="006C2D52" w:rsidP="006C2D52">
      <w:pPr>
        <w:pStyle w:val="article"/>
        <w:spacing w:before="0" w:beforeAutospacing="0" w:after="0" w:afterAutospacing="0"/>
        <w:jc w:val="both"/>
        <w:rPr>
          <w:b/>
          <w:sz w:val="28"/>
          <w:szCs w:val="28"/>
        </w:rPr>
      </w:pPr>
    </w:p>
    <w:p w:rsidR="006C2D52" w:rsidRPr="007329A3" w:rsidRDefault="006C2D52" w:rsidP="006C2D52">
      <w:pPr>
        <w:pStyle w:val="newncpi"/>
        <w:spacing w:before="0" w:beforeAutospacing="0" w:after="0" w:afterAutospacing="0"/>
        <w:jc w:val="both"/>
        <w:rPr>
          <w:sz w:val="28"/>
          <w:szCs w:val="28"/>
        </w:rPr>
      </w:pPr>
      <w:proofErr w:type="gramStart"/>
      <w:r w:rsidRPr="007329A3">
        <w:rPr>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7329A3">
        <w:rPr>
          <w:sz w:val="28"/>
          <w:szCs w:val="28"/>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штрафом, или арестом, или ограничением свободы </w:t>
      </w:r>
      <w:r w:rsidRPr="007329A3">
        <w:rPr>
          <w:b/>
          <w:sz w:val="28"/>
          <w:szCs w:val="28"/>
        </w:rPr>
        <w:t>на срок до двух лет.</w:t>
      </w:r>
    </w:p>
    <w:p w:rsidR="006C2D52" w:rsidRPr="006C2D52" w:rsidRDefault="006C2D52" w:rsidP="006C2D52">
      <w:pPr>
        <w:pStyle w:val="article"/>
        <w:spacing w:before="0" w:beforeAutospacing="0" w:after="0" w:afterAutospacing="0"/>
        <w:jc w:val="both"/>
        <w:rPr>
          <w:sz w:val="28"/>
          <w:szCs w:val="28"/>
        </w:rPr>
      </w:pPr>
    </w:p>
    <w:p w:rsidR="006C2D52" w:rsidRPr="006C2D52" w:rsidRDefault="006C2D52" w:rsidP="006C2D52">
      <w:pPr>
        <w:pStyle w:val="article"/>
        <w:spacing w:before="0" w:beforeAutospacing="0" w:after="0" w:afterAutospacing="0"/>
        <w:jc w:val="both"/>
        <w:rPr>
          <w:b/>
          <w:sz w:val="28"/>
          <w:szCs w:val="28"/>
        </w:rPr>
      </w:pPr>
      <w:r w:rsidRPr="007329A3">
        <w:rPr>
          <w:b/>
          <w:sz w:val="28"/>
          <w:szCs w:val="28"/>
        </w:rPr>
        <w:t>Статья 329. Незаконные посев и (или) выращивание растений либо грибов, содержащих наркотические средства или психотропные вещества</w:t>
      </w:r>
    </w:p>
    <w:p w:rsidR="006C2D52" w:rsidRPr="006C2D52" w:rsidRDefault="006C2D52" w:rsidP="006C2D52">
      <w:pPr>
        <w:pStyle w:val="article"/>
        <w:spacing w:before="0" w:beforeAutospacing="0" w:after="0" w:afterAutospacing="0"/>
        <w:jc w:val="both"/>
        <w:rPr>
          <w:b/>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6C2D52" w:rsidRPr="006C2D52"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штрафом, или арестом, или ограничением свободы </w:t>
      </w:r>
      <w:r w:rsidRPr="007329A3">
        <w:rPr>
          <w:b/>
          <w:sz w:val="28"/>
          <w:szCs w:val="28"/>
        </w:rPr>
        <w:t>на срок до трех лет, или лишением свободы на тот же срок.</w:t>
      </w:r>
    </w:p>
    <w:p w:rsidR="006C2D52" w:rsidRPr="006C2D52" w:rsidRDefault="006C2D52" w:rsidP="006C2D52">
      <w:pPr>
        <w:pStyle w:val="newncpi"/>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 xml:space="preserve">2. Те же действия, совершенные повторно, либо группой лиц, либо лицом, ранее совершившим преступления, предусмотренные </w:t>
      </w:r>
      <w:hyperlink r:id="rId9" w:anchor="&amp;Article=327" w:history="1">
        <w:r w:rsidRPr="007329A3">
          <w:rPr>
            <w:rStyle w:val="a5"/>
            <w:sz w:val="28"/>
            <w:szCs w:val="28"/>
          </w:rPr>
          <w:t>статьями 327</w:t>
        </w:r>
      </w:hyperlink>
      <w:r w:rsidRPr="007329A3">
        <w:rPr>
          <w:sz w:val="28"/>
          <w:szCs w:val="28"/>
        </w:rPr>
        <w:t xml:space="preserve">, </w:t>
      </w:r>
      <w:hyperlink r:id="rId10" w:anchor="&amp;Article=328" w:history="1">
        <w:r w:rsidRPr="007329A3">
          <w:rPr>
            <w:rStyle w:val="a5"/>
            <w:sz w:val="28"/>
            <w:szCs w:val="28"/>
          </w:rPr>
          <w:t>328</w:t>
        </w:r>
      </w:hyperlink>
      <w:r w:rsidRPr="007329A3">
        <w:rPr>
          <w:sz w:val="28"/>
          <w:szCs w:val="28"/>
        </w:rPr>
        <w:t xml:space="preserve">, </w:t>
      </w:r>
      <w:hyperlink r:id="rId11" w:anchor="&amp;Article=331" w:history="1">
        <w:r w:rsidRPr="007329A3">
          <w:rPr>
            <w:rStyle w:val="a5"/>
            <w:sz w:val="28"/>
            <w:szCs w:val="28"/>
          </w:rPr>
          <w:t>331</w:t>
        </w:r>
      </w:hyperlink>
      <w:r w:rsidRPr="007329A3">
        <w:rPr>
          <w:sz w:val="28"/>
          <w:szCs w:val="28"/>
        </w:rPr>
        <w:t xml:space="preserve"> и </w:t>
      </w:r>
      <w:hyperlink r:id="rId12" w:anchor="&amp;Article=332" w:history="1">
        <w:r w:rsidRPr="007329A3">
          <w:rPr>
            <w:rStyle w:val="a5"/>
            <w:sz w:val="28"/>
            <w:szCs w:val="28"/>
          </w:rPr>
          <w:t>332</w:t>
        </w:r>
      </w:hyperlink>
      <w:r w:rsidRPr="007329A3">
        <w:rPr>
          <w:sz w:val="28"/>
          <w:szCs w:val="28"/>
        </w:rPr>
        <w:t xml:space="preserve"> настоящего Кодекса,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ограничением свободы на срок до пяти лет или лишением </w:t>
      </w:r>
      <w:r w:rsidRPr="007329A3">
        <w:rPr>
          <w:b/>
          <w:sz w:val="28"/>
          <w:szCs w:val="28"/>
        </w:rPr>
        <w:t>свободы на срок от трех до семи лет.</w:t>
      </w:r>
    </w:p>
    <w:p w:rsidR="006C2D52" w:rsidRPr="007329A3" w:rsidRDefault="006C2D52" w:rsidP="006C2D52">
      <w:pPr>
        <w:pStyle w:val="point"/>
        <w:spacing w:before="0" w:beforeAutospacing="0" w:after="0" w:afterAutospacing="0"/>
        <w:jc w:val="both"/>
        <w:rPr>
          <w:sz w:val="28"/>
          <w:szCs w:val="28"/>
        </w:rPr>
      </w:pPr>
      <w:r w:rsidRPr="007329A3">
        <w:rPr>
          <w:sz w:val="28"/>
          <w:szCs w:val="28"/>
        </w:rPr>
        <w:t>3. Действия, предусмотренные частями 1 или 2 настоящей статьи, совершенные организованной группой, –</w:t>
      </w:r>
    </w:p>
    <w:p w:rsidR="006C2D52" w:rsidRPr="006C2D52" w:rsidRDefault="006C2D52" w:rsidP="006C2D52">
      <w:pPr>
        <w:pStyle w:val="newncpi"/>
        <w:spacing w:before="0" w:beforeAutospacing="0" w:after="0" w:afterAutospacing="0"/>
        <w:jc w:val="both"/>
        <w:rPr>
          <w:b/>
          <w:sz w:val="28"/>
          <w:szCs w:val="28"/>
        </w:rPr>
      </w:pPr>
      <w:r w:rsidRPr="007329A3">
        <w:rPr>
          <w:sz w:val="28"/>
          <w:szCs w:val="28"/>
        </w:rPr>
        <w:t xml:space="preserve">наказываются лишением свободы на срок </w:t>
      </w:r>
      <w:r w:rsidRPr="007329A3">
        <w:rPr>
          <w:b/>
          <w:sz w:val="28"/>
          <w:szCs w:val="28"/>
        </w:rPr>
        <w:t>от пяти до пятнадцати лет со штрафом или без штрафа.</w:t>
      </w:r>
    </w:p>
    <w:p w:rsidR="006C2D52" w:rsidRPr="006C2D52" w:rsidRDefault="006C2D52" w:rsidP="006C2D52">
      <w:pPr>
        <w:pStyle w:val="newncpi"/>
        <w:spacing w:before="0" w:beforeAutospacing="0" w:after="0" w:afterAutospacing="0"/>
        <w:jc w:val="both"/>
        <w:rPr>
          <w:sz w:val="28"/>
          <w:szCs w:val="28"/>
        </w:rPr>
      </w:pPr>
    </w:p>
    <w:p w:rsidR="006C2D52" w:rsidRPr="007329A3" w:rsidRDefault="006C2D52" w:rsidP="006C2D52">
      <w:pPr>
        <w:pStyle w:val="article"/>
        <w:spacing w:before="0" w:beforeAutospacing="0" w:after="0" w:afterAutospacing="0"/>
        <w:jc w:val="both"/>
        <w:rPr>
          <w:b/>
          <w:sz w:val="28"/>
          <w:szCs w:val="28"/>
        </w:rPr>
      </w:pPr>
      <w:r w:rsidRPr="007329A3">
        <w:rPr>
          <w:b/>
          <w:sz w:val="28"/>
          <w:szCs w:val="28"/>
        </w:rPr>
        <w:t xml:space="preserve">Статья 330. Нарушение правил обращения с наркотическими средствами, психотропными веществами, их </w:t>
      </w:r>
      <w:proofErr w:type="spellStart"/>
      <w:r w:rsidRPr="007329A3">
        <w:rPr>
          <w:b/>
          <w:sz w:val="28"/>
          <w:szCs w:val="28"/>
        </w:rPr>
        <w:t>прекурсорами</w:t>
      </w:r>
      <w:proofErr w:type="spellEnd"/>
      <w:r w:rsidRPr="007329A3">
        <w:rPr>
          <w:b/>
          <w:sz w:val="28"/>
          <w:szCs w:val="28"/>
        </w:rPr>
        <w:t xml:space="preserve"> и аналогами</w:t>
      </w:r>
    </w:p>
    <w:p w:rsidR="006C2D52" w:rsidRPr="006C2D52" w:rsidRDefault="006C2D52" w:rsidP="006C2D52">
      <w:pPr>
        <w:pStyle w:val="newncpi"/>
        <w:spacing w:before="0" w:beforeAutospacing="0" w:after="0" w:afterAutospacing="0"/>
        <w:jc w:val="both"/>
        <w:rPr>
          <w:sz w:val="28"/>
          <w:szCs w:val="28"/>
        </w:rPr>
      </w:pPr>
    </w:p>
    <w:p w:rsidR="006C2D52" w:rsidRPr="007329A3" w:rsidRDefault="006C2D52" w:rsidP="006C2D52">
      <w:pPr>
        <w:pStyle w:val="newncpi"/>
        <w:spacing w:before="0" w:beforeAutospacing="0" w:after="0" w:afterAutospacing="0"/>
        <w:jc w:val="both"/>
        <w:rPr>
          <w:sz w:val="28"/>
          <w:szCs w:val="28"/>
        </w:rPr>
      </w:pPr>
      <w:proofErr w:type="gramStart"/>
      <w:r w:rsidRPr="007329A3">
        <w:rPr>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w:t>
      </w:r>
      <w:r w:rsidRPr="007329A3">
        <w:rPr>
          <w:sz w:val="28"/>
          <w:szCs w:val="28"/>
        </w:rPr>
        <w:lastRenderedPageBreak/>
        <w:t xml:space="preserve">психотропных веществ либо их </w:t>
      </w:r>
      <w:proofErr w:type="spellStart"/>
      <w:r w:rsidRPr="007329A3">
        <w:rPr>
          <w:sz w:val="28"/>
          <w:szCs w:val="28"/>
        </w:rPr>
        <w:t>прекурсоров</w:t>
      </w:r>
      <w:proofErr w:type="spellEnd"/>
      <w:r w:rsidRPr="007329A3">
        <w:rPr>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6C2D52" w:rsidRPr="007329A3" w:rsidRDefault="006C2D52" w:rsidP="006C2D52">
      <w:pPr>
        <w:pStyle w:val="newncpi"/>
        <w:spacing w:before="0" w:beforeAutospacing="0" w:after="0" w:afterAutospacing="0"/>
        <w:jc w:val="both"/>
        <w:rPr>
          <w:sz w:val="28"/>
          <w:szCs w:val="28"/>
        </w:rPr>
      </w:pPr>
      <w:r w:rsidRPr="007329A3">
        <w:rPr>
          <w:sz w:val="28"/>
          <w:szCs w:val="28"/>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C2D52" w:rsidRPr="006C2D52" w:rsidRDefault="006C2D52" w:rsidP="006C2D52">
      <w:pPr>
        <w:pStyle w:val="article"/>
        <w:spacing w:before="0" w:beforeAutospacing="0" w:after="0" w:afterAutospacing="0"/>
        <w:jc w:val="both"/>
        <w:rPr>
          <w:b/>
          <w:sz w:val="28"/>
          <w:szCs w:val="28"/>
        </w:rPr>
      </w:pPr>
    </w:p>
    <w:p w:rsidR="006C2D52" w:rsidRPr="007329A3" w:rsidRDefault="006C2D52" w:rsidP="006C2D52">
      <w:pPr>
        <w:pStyle w:val="article"/>
        <w:spacing w:before="0" w:beforeAutospacing="0" w:after="0" w:afterAutospacing="0"/>
        <w:jc w:val="both"/>
        <w:rPr>
          <w:b/>
          <w:sz w:val="28"/>
          <w:szCs w:val="28"/>
        </w:rPr>
      </w:pPr>
      <w:r w:rsidRPr="007329A3">
        <w:rPr>
          <w:b/>
          <w:sz w:val="28"/>
          <w:szCs w:val="28"/>
        </w:rPr>
        <w:t>Статья 331. Склонение к потреблению наркотических средств, психотропных веществ или их аналогов</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1. Склонение к потреблению наркотических средств, психотропных веществ или их аналогов –</w:t>
      </w:r>
    </w:p>
    <w:p w:rsidR="006C2D52" w:rsidRPr="007329A3" w:rsidRDefault="006C2D52" w:rsidP="006C2D52">
      <w:pPr>
        <w:pStyle w:val="newncpi"/>
        <w:spacing w:before="0" w:beforeAutospacing="0" w:after="0" w:afterAutospacing="0"/>
        <w:jc w:val="both"/>
        <w:rPr>
          <w:b/>
          <w:sz w:val="28"/>
          <w:szCs w:val="28"/>
        </w:rPr>
      </w:pPr>
      <w:r w:rsidRPr="007329A3">
        <w:rPr>
          <w:sz w:val="28"/>
          <w:szCs w:val="28"/>
        </w:rPr>
        <w:t xml:space="preserve">наказывается арестом, или ограничением свободы </w:t>
      </w:r>
      <w:r w:rsidRPr="007329A3">
        <w:rPr>
          <w:b/>
          <w:sz w:val="28"/>
          <w:szCs w:val="28"/>
        </w:rPr>
        <w:t>на срок до пяти лет, или лишением свободы на тот же срок.</w:t>
      </w:r>
    </w:p>
    <w:p w:rsidR="006C2D52" w:rsidRPr="006C2D52" w:rsidRDefault="006C2D52" w:rsidP="006C2D52">
      <w:pPr>
        <w:pStyle w:val="point"/>
        <w:spacing w:before="0" w:beforeAutospacing="0" w:after="0" w:afterAutospacing="0"/>
        <w:jc w:val="both"/>
        <w:rPr>
          <w:sz w:val="28"/>
          <w:szCs w:val="28"/>
        </w:rPr>
      </w:pPr>
    </w:p>
    <w:p w:rsidR="006C2D52" w:rsidRPr="007329A3" w:rsidRDefault="006C2D52" w:rsidP="006C2D52">
      <w:pPr>
        <w:pStyle w:val="point"/>
        <w:spacing w:before="0" w:beforeAutospacing="0" w:after="0" w:afterAutospacing="0"/>
        <w:jc w:val="both"/>
        <w:rPr>
          <w:sz w:val="28"/>
          <w:szCs w:val="28"/>
        </w:rPr>
      </w:pPr>
      <w:r w:rsidRPr="007329A3">
        <w:rPr>
          <w:sz w:val="28"/>
          <w:szCs w:val="28"/>
        </w:rPr>
        <w:t>2. </w:t>
      </w:r>
      <w:proofErr w:type="gramStart"/>
      <w:r w:rsidRPr="007329A3">
        <w:rPr>
          <w:sz w:val="28"/>
          <w:szCs w:val="28"/>
        </w:rPr>
        <w:t xml:space="preserve">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13" w:anchor="&amp;Article=327" w:history="1">
        <w:r w:rsidRPr="007329A3">
          <w:rPr>
            <w:rStyle w:val="a5"/>
            <w:sz w:val="28"/>
            <w:szCs w:val="28"/>
          </w:rPr>
          <w:t>статьями 327–329</w:t>
        </w:r>
      </w:hyperlink>
      <w:r w:rsidRPr="007329A3">
        <w:rPr>
          <w:sz w:val="28"/>
          <w:szCs w:val="28"/>
        </w:rPr>
        <w:t xml:space="preserve"> и </w:t>
      </w:r>
      <w:hyperlink r:id="rId14" w:anchor="&amp;Article=332" w:history="1">
        <w:r w:rsidRPr="007329A3">
          <w:rPr>
            <w:rStyle w:val="a5"/>
            <w:sz w:val="28"/>
            <w:szCs w:val="28"/>
          </w:rPr>
          <w:t>332</w:t>
        </w:r>
      </w:hyperlink>
      <w:r w:rsidRPr="007329A3">
        <w:rPr>
          <w:sz w:val="28"/>
          <w:szCs w:val="28"/>
        </w:rPr>
        <w:t xml:space="preserve"> настоящего Кодекса, а равно склонение к потреблению особо опасных наркотических средств или психотропных веществ –</w:t>
      </w:r>
      <w:proofErr w:type="gramEnd"/>
    </w:p>
    <w:p w:rsidR="006C2D52" w:rsidRPr="007329A3" w:rsidRDefault="006C2D52" w:rsidP="006C2D52">
      <w:pPr>
        <w:pStyle w:val="newncpi"/>
        <w:spacing w:before="0" w:beforeAutospacing="0" w:after="0" w:afterAutospacing="0"/>
        <w:jc w:val="both"/>
        <w:rPr>
          <w:b/>
          <w:sz w:val="28"/>
          <w:szCs w:val="28"/>
        </w:rPr>
      </w:pPr>
      <w:r w:rsidRPr="007329A3">
        <w:rPr>
          <w:b/>
          <w:sz w:val="28"/>
          <w:szCs w:val="28"/>
        </w:rPr>
        <w:t>наказываются лишением свободы на срок от трех до десяти лет.</w:t>
      </w:r>
    </w:p>
    <w:p w:rsidR="006C2D52" w:rsidRDefault="006C2D52" w:rsidP="005E221B">
      <w:pPr>
        <w:spacing w:after="0" w:line="240" w:lineRule="auto"/>
        <w:jc w:val="both"/>
        <w:rPr>
          <w:rFonts w:ascii="Times New Roman" w:eastAsia="Times New Roman" w:hAnsi="Times New Roman" w:cs="Times New Roman"/>
          <w:b/>
          <w:bCs/>
          <w:sz w:val="28"/>
          <w:szCs w:val="28"/>
        </w:rPr>
      </w:pPr>
    </w:p>
    <w:p w:rsidR="005E221B" w:rsidRPr="00654C87" w:rsidRDefault="005E221B" w:rsidP="006C2D52">
      <w:pPr>
        <w:spacing w:after="0" w:line="240" w:lineRule="auto"/>
        <w:jc w:val="center"/>
        <w:rPr>
          <w:rFonts w:ascii="Times New Roman" w:eastAsia="Times New Roman" w:hAnsi="Times New Roman" w:cs="Times New Roman"/>
          <w:sz w:val="28"/>
          <w:szCs w:val="28"/>
        </w:rPr>
      </w:pPr>
      <w:r w:rsidRPr="00654C87">
        <w:rPr>
          <w:rFonts w:ascii="Times New Roman" w:eastAsia="Times New Roman" w:hAnsi="Times New Roman" w:cs="Times New Roman"/>
          <w:b/>
          <w:bCs/>
          <w:sz w:val="28"/>
          <w:szCs w:val="28"/>
        </w:rPr>
        <w:t xml:space="preserve">Разъяснение понятий и терминов согласно закону Республики Беларусь от 13 июля 2012 г. N 408-З «О наркотических средствах, психотропных веществах, их </w:t>
      </w:r>
      <w:proofErr w:type="spellStart"/>
      <w:r w:rsidRPr="00654C87">
        <w:rPr>
          <w:rFonts w:ascii="Times New Roman" w:eastAsia="Times New Roman" w:hAnsi="Times New Roman" w:cs="Times New Roman"/>
          <w:b/>
          <w:bCs/>
          <w:sz w:val="28"/>
          <w:szCs w:val="28"/>
        </w:rPr>
        <w:t>прекурсорах</w:t>
      </w:r>
      <w:proofErr w:type="spellEnd"/>
      <w:r w:rsidRPr="00654C87">
        <w:rPr>
          <w:rFonts w:ascii="Times New Roman" w:eastAsia="Times New Roman" w:hAnsi="Times New Roman" w:cs="Times New Roman"/>
          <w:b/>
          <w:bCs/>
          <w:sz w:val="28"/>
          <w:szCs w:val="28"/>
        </w:rPr>
        <w:t xml:space="preserve"> и аналогах»</w:t>
      </w:r>
    </w:p>
    <w:p w:rsidR="005E221B" w:rsidRDefault="005E221B" w:rsidP="005E221B">
      <w:pPr>
        <w:spacing w:before="100" w:beforeAutospacing="1" w:after="100" w:afterAutospacing="1" w:line="240" w:lineRule="auto"/>
        <w:jc w:val="both"/>
        <w:rPr>
          <w:rFonts w:ascii="Times New Roman" w:eastAsia="Times New Roman" w:hAnsi="Times New Roman" w:cs="Times New Roman"/>
          <w:b/>
          <w:bCs/>
          <w:sz w:val="28"/>
          <w:szCs w:val="28"/>
        </w:rPr>
      </w:pPr>
      <w:r w:rsidRPr="00654C87">
        <w:rPr>
          <w:rFonts w:ascii="Times New Roman" w:eastAsia="Times New Roman" w:hAnsi="Times New Roman" w:cs="Times New Roman"/>
          <w:b/>
          <w:bCs/>
          <w:sz w:val="28"/>
          <w:szCs w:val="28"/>
        </w:rPr>
        <w:t>Наркомания</w:t>
      </w:r>
      <w:r w:rsidRPr="00654C87">
        <w:rPr>
          <w:rFonts w:ascii="Times New Roman" w:eastAsia="Times New Roman" w:hAnsi="Times New Roman" w:cs="Times New Roman"/>
          <w:sz w:val="28"/>
          <w:szCs w:val="28"/>
        </w:rPr>
        <w:t xml:space="preserve"> - заболевание, обусловленное психической и (или) физической зависимостью от наркотических сре</w:t>
      </w:r>
      <w:proofErr w:type="gramStart"/>
      <w:r w:rsidRPr="00654C87">
        <w:rPr>
          <w:rFonts w:ascii="Times New Roman" w:eastAsia="Times New Roman" w:hAnsi="Times New Roman" w:cs="Times New Roman"/>
          <w:sz w:val="28"/>
          <w:szCs w:val="28"/>
        </w:rPr>
        <w:t>дств пс</w:t>
      </w:r>
      <w:proofErr w:type="gramEnd"/>
      <w:r w:rsidRPr="00654C87">
        <w:rPr>
          <w:rFonts w:ascii="Times New Roman" w:eastAsia="Times New Roman" w:hAnsi="Times New Roman" w:cs="Times New Roman"/>
          <w:sz w:val="28"/>
          <w:szCs w:val="28"/>
        </w:rPr>
        <w:t xml:space="preserve">ихотропных веществ, аналогов; </w:t>
      </w:r>
      <w:r w:rsidRPr="00654C87">
        <w:rPr>
          <w:rFonts w:ascii="Times New Roman" w:eastAsia="Times New Roman" w:hAnsi="Times New Roman" w:cs="Times New Roman"/>
          <w:sz w:val="28"/>
          <w:szCs w:val="28"/>
        </w:rPr>
        <w:br/>
      </w:r>
    </w:p>
    <w:p w:rsidR="005E221B" w:rsidRDefault="005E221B" w:rsidP="005E221B">
      <w:pPr>
        <w:spacing w:before="100" w:beforeAutospacing="1" w:after="100" w:afterAutospacing="1" w:line="240" w:lineRule="auto"/>
        <w:jc w:val="both"/>
        <w:rPr>
          <w:rFonts w:ascii="Times New Roman" w:eastAsia="Times New Roman" w:hAnsi="Times New Roman" w:cs="Times New Roman"/>
          <w:b/>
          <w:bCs/>
          <w:sz w:val="28"/>
          <w:szCs w:val="28"/>
        </w:rPr>
      </w:pPr>
      <w:r w:rsidRPr="00654C87">
        <w:rPr>
          <w:rFonts w:ascii="Times New Roman" w:eastAsia="Times New Roman" w:hAnsi="Times New Roman" w:cs="Times New Roman"/>
          <w:b/>
          <w:bCs/>
          <w:sz w:val="28"/>
          <w:szCs w:val="28"/>
        </w:rPr>
        <w:t>Наркотические средства, психотропные вещества</w:t>
      </w:r>
      <w:r w:rsidRPr="00654C87">
        <w:rPr>
          <w:rFonts w:ascii="Times New Roman" w:eastAsia="Times New Roman" w:hAnsi="Times New Roman" w:cs="Times New Roman"/>
          <w:sz w:val="28"/>
          <w:szCs w:val="28"/>
        </w:rPr>
        <w:t xml:space="preserve"> - вещества природного или синтетического происхождения, включенные в Республиканский перечень наркотических средств, психотропных веществ и их </w:t>
      </w:r>
      <w:proofErr w:type="spellStart"/>
      <w:r w:rsidRPr="00654C87">
        <w:rPr>
          <w:rFonts w:ascii="Times New Roman" w:eastAsia="Times New Roman" w:hAnsi="Times New Roman" w:cs="Times New Roman"/>
          <w:sz w:val="28"/>
          <w:szCs w:val="28"/>
        </w:rPr>
        <w:t>прекурсоров</w:t>
      </w:r>
      <w:proofErr w:type="spellEnd"/>
      <w:r w:rsidRPr="00654C87">
        <w:rPr>
          <w:rFonts w:ascii="Times New Roman" w:eastAsia="Times New Roman" w:hAnsi="Times New Roman" w:cs="Times New Roman"/>
          <w:sz w:val="28"/>
          <w:szCs w:val="28"/>
        </w:rPr>
        <w:t xml:space="preserve">, подлежащих государственному контролю в Республике Беларусь (далее Республиканский перечень). </w:t>
      </w:r>
      <w:r w:rsidRPr="00654C87">
        <w:rPr>
          <w:rFonts w:ascii="Times New Roman" w:eastAsia="Times New Roman" w:hAnsi="Times New Roman" w:cs="Times New Roman"/>
          <w:sz w:val="28"/>
          <w:szCs w:val="28"/>
        </w:rPr>
        <w:br/>
      </w:r>
    </w:p>
    <w:p w:rsidR="005E221B" w:rsidRDefault="005E221B" w:rsidP="005E221B">
      <w:pPr>
        <w:spacing w:before="100" w:beforeAutospacing="1" w:after="100" w:afterAutospacing="1" w:line="240" w:lineRule="auto"/>
        <w:jc w:val="both"/>
        <w:rPr>
          <w:rFonts w:ascii="Times New Roman" w:eastAsia="Times New Roman" w:hAnsi="Times New Roman" w:cs="Times New Roman"/>
          <w:b/>
          <w:bCs/>
          <w:sz w:val="28"/>
          <w:szCs w:val="28"/>
        </w:rPr>
      </w:pPr>
      <w:r w:rsidRPr="00654C87">
        <w:rPr>
          <w:rFonts w:ascii="Times New Roman" w:eastAsia="Times New Roman" w:hAnsi="Times New Roman" w:cs="Times New Roman"/>
          <w:b/>
          <w:bCs/>
          <w:sz w:val="28"/>
          <w:szCs w:val="28"/>
        </w:rPr>
        <w:t>Аналоги наркотических средств, психотропных веществ (далее - аналоги)</w:t>
      </w:r>
      <w:r w:rsidRPr="00654C87">
        <w:rPr>
          <w:rFonts w:ascii="Times New Roman" w:eastAsia="Times New Roman" w:hAnsi="Times New Roman" w:cs="Times New Roman"/>
          <w:sz w:val="28"/>
          <w:szCs w:val="28"/>
        </w:rPr>
        <w:t xml:space="preserve"> - химические вещества, не включенные в Республиканский </w:t>
      </w:r>
      <w:r w:rsidRPr="00654C87">
        <w:rPr>
          <w:rFonts w:ascii="Times New Roman" w:eastAsia="Times New Roman" w:hAnsi="Times New Roman" w:cs="Times New Roman"/>
          <w:sz w:val="28"/>
          <w:szCs w:val="28"/>
        </w:rPr>
        <w:lastRenderedPageBreak/>
        <w:t xml:space="preserve">перечень. </w:t>
      </w:r>
      <w:r w:rsidRPr="00654C87">
        <w:rPr>
          <w:rFonts w:ascii="Times New Roman" w:eastAsia="Times New Roman" w:hAnsi="Times New Roman" w:cs="Times New Roman"/>
          <w:sz w:val="28"/>
          <w:szCs w:val="28"/>
        </w:rPr>
        <w:br/>
      </w:r>
    </w:p>
    <w:p w:rsidR="005E221B" w:rsidRPr="00654C87"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54C87">
        <w:rPr>
          <w:rFonts w:ascii="Times New Roman" w:eastAsia="Times New Roman" w:hAnsi="Times New Roman" w:cs="Times New Roman"/>
          <w:b/>
          <w:bCs/>
          <w:sz w:val="28"/>
          <w:szCs w:val="28"/>
        </w:rPr>
        <w:t>Прекурсоры</w:t>
      </w:r>
      <w:proofErr w:type="spellEnd"/>
      <w:r w:rsidRPr="00654C87">
        <w:rPr>
          <w:rFonts w:ascii="Times New Roman" w:eastAsia="Times New Roman" w:hAnsi="Times New Roman" w:cs="Times New Roman"/>
          <w:b/>
          <w:bCs/>
          <w:sz w:val="28"/>
          <w:szCs w:val="28"/>
        </w:rPr>
        <w:t xml:space="preserve"> наркотических средств, психотропных веществ (далее - </w:t>
      </w:r>
      <w:proofErr w:type="spellStart"/>
      <w:r w:rsidRPr="00654C87">
        <w:rPr>
          <w:rFonts w:ascii="Times New Roman" w:eastAsia="Times New Roman" w:hAnsi="Times New Roman" w:cs="Times New Roman"/>
          <w:b/>
          <w:bCs/>
          <w:sz w:val="28"/>
          <w:szCs w:val="28"/>
        </w:rPr>
        <w:t>прекурсоры</w:t>
      </w:r>
      <w:proofErr w:type="spellEnd"/>
      <w:r w:rsidRPr="00654C87">
        <w:rPr>
          <w:rFonts w:ascii="Times New Roman" w:eastAsia="Times New Roman" w:hAnsi="Times New Roman" w:cs="Times New Roman"/>
          <w:b/>
          <w:bCs/>
          <w:sz w:val="28"/>
          <w:szCs w:val="28"/>
        </w:rPr>
        <w:t>)</w:t>
      </w:r>
      <w:r w:rsidRPr="00654C87">
        <w:rPr>
          <w:rFonts w:ascii="Times New Roman" w:eastAsia="Times New Roman" w:hAnsi="Times New Roman" w:cs="Times New Roman"/>
          <w:sz w:val="28"/>
          <w:szCs w:val="28"/>
        </w:rPr>
        <w:t xml:space="preserve"> - химические вещества, включенные в Республиканский перечень, используемые при изготовлении, производстве и переработке наркотических средств, психотропных веществ. Незаконный оборот наркотических средств, психотропных веществ, их </w:t>
      </w:r>
      <w:proofErr w:type="spellStart"/>
      <w:r w:rsidRPr="00654C87">
        <w:rPr>
          <w:rFonts w:ascii="Times New Roman" w:eastAsia="Times New Roman" w:hAnsi="Times New Roman" w:cs="Times New Roman"/>
          <w:sz w:val="28"/>
          <w:szCs w:val="28"/>
        </w:rPr>
        <w:t>прекурсоров</w:t>
      </w:r>
      <w:proofErr w:type="spellEnd"/>
      <w:r w:rsidRPr="00654C87">
        <w:rPr>
          <w:rFonts w:ascii="Times New Roman" w:eastAsia="Times New Roman" w:hAnsi="Times New Roman" w:cs="Times New Roman"/>
          <w:sz w:val="28"/>
          <w:szCs w:val="28"/>
        </w:rPr>
        <w:t xml:space="preserve">, аналогов - оборот наркотических средств, психотропных веществ, их </w:t>
      </w:r>
      <w:proofErr w:type="spellStart"/>
      <w:r w:rsidRPr="00654C87">
        <w:rPr>
          <w:rFonts w:ascii="Times New Roman" w:eastAsia="Times New Roman" w:hAnsi="Times New Roman" w:cs="Times New Roman"/>
          <w:sz w:val="28"/>
          <w:szCs w:val="28"/>
        </w:rPr>
        <w:t>прекурсоров</w:t>
      </w:r>
      <w:proofErr w:type="spellEnd"/>
      <w:r w:rsidRPr="00654C87">
        <w:rPr>
          <w:rFonts w:ascii="Times New Roman" w:eastAsia="Times New Roman" w:hAnsi="Times New Roman" w:cs="Times New Roman"/>
          <w:sz w:val="28"/>
          <w:szCs w:val="28"/>
        </w:rPr>
        <w:t xml:space="preserve">, аналогов, осуществляемый в нарушение требований настоящего Закона и иных актов законодательства. </w:t>
      </w:r>
    </w:p>
    <w:p w:rsidR="005E221B"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r w:rsidRPr="00654C87">
        <w:rPr>
          <w:rFonts w:ascii="Times New Roman" w:eastAsia="Times New Roman" w:hAnsi="Times New Roman" w:cs="Times New Roman"/>
          <w:b/>
          <w:bCs/>
          <w:sz w:val="28"/>
          <w:szCs w:val="28"/>
        </w:rPr>
        <w:t>Последствия потребления наркотических средств:</w:t>
      </w:r>
      <w:r w:rsidRPr="00654C87">
        <w:rPr>
          <w:rFonts w:ascii="Times New Roman" w:eastAsia="Times New Roman" w:hAnsi="Times New Roman" w:cs="Times New Roman"/>
          <w:sz w:val="28"/>
          <w:szCs w:val="28"/>
        </w:rPr>
        <w:t xml:space="preserve"> </w:t>
      </w:r>
      <w:r w:rsidRPr="00654C87">
        <w:rPr>
          <w:rFonts w:ascii="Times New Roman" w:eastAsia="Times New Roman" w:hAnsi="Times New Roman" w:cs="Times New Roman"/>
          <w:sz w:val="28"/>
          <w:szCs w:val="28"/>
        </w:rPr>
        <w:br/>
        <w:t xml:space="preserve">Безопасных и безобидных наркотиков нет. Баловство «травкой» приводит к употреблению более тяжёлых наркотических веществ. Получив передозировку наркотическими препаратами, человек умирает или становится инвалидом до конца жизни. Риск заразиться ВИЧ инфекцией, вирусным гепатитом и другими заболеваниями, передающимися с кровью заражённого очень высок! Около 90% людей ВИЧ – инфицированных – наркоманы! В состоянии наркотического опьянения человек, даже неосознанно, наносит вред себе самому и окружающим людям. </w:t>
      </w:r>
      <w:r w:rsidRPr="00654C87">
        <w:rPr>
          <w:rFonts w:ascii="Times New Roman" w:eastAsia="Times New Roman" w:hAnsi="Times New Roman" w:cs="Times New Roman"/>
          <w:sz w:val="28"/>
          <w:szCs w:val="28"/>
        </w:rPr>
        <w:br/>
      </w:r>
      <w:r w:rsidRPr="00654C87">
        <w:rPr>
          <w:rFonts w:ascii="Times New Roman" w:eastAsia="Times New Roman" w:hAnsi="Times New Roman" w:cs="Times New Roman"/>
          <w:sz w:val="28"/>
          <w:szCs w:val="28"/>
          <w:u w:val="single"/>
        </w:rPr>
        <w:t>Любые действия, связанные с наркотиками – хранение, купля-продажа, перевоз, передача другим лицам, - уголовно наказуемы!</w:t>
      </w:r>
      <w:r w:rsidRPr="00654C87">
        <w:rPr>
          <w:rFonts w:ascii="Times New Roman" w:eastAsia="Times New Roman" w:hAnsi="Times New Roman" w:cs="Times New Roman"/>
          <w:sz w:val="28"/>
          <w:szCs w:val="28"/>
        </w:rPr>
        <w:t xml:space="preserve"> </w:t>
      </w:r>
    </w:p>
    <w:p w:rsidR="005E221B"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p>
    <w:p w:rsidR="005E221B"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r w:rsidRPr="005E221B">
        <w:rPr>
          <w:rFonts w:ascii="Times New Roman" w:eastAsia="Times New Roman" w:hAnsi="Times New Roman" w:cs="Times New Roman"/>
          <w:noProof/>
          <w:sz w:val="28"/>
          <w:szCs w:val="28"/>
        </w:rPr>
        <w:drawing>
          <wp:inline distT="0" distB="0" distL="0" distR="0">
            <wp:extent cx="5505450" cy="3890331"/>
            <wp:effectExtent l="19050" t="0" r="0" b="0"/>
            <wp:docPr id="2" name="Рисунок 13" descr="http://sportbguor.by/foto/14-10-3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rtbguor.by/foto/14-10-34.jpg">
                      <a:hlinkClick r:id="rId15"/>
                    </pic:cNvPr>
                    <pic:cNvPicPr>
                      <a:picLocks noChangeAspect="1" noChangeArrowheads="1"/>
                    </pic:cNvPicPr>
                  </pic:nvPicPr>
                  <pic:blipFill>
                    <a:blip r:embed="rId16"/>
                    <a:srcRect/>
                    <a:stretch>
                      <a:fillRect/>
                    </a:stretch>
                  </pic:blipFill>
                  <pic:spPr bwMode="auto">
                    <a:xfrm>
                      <a:off x="0" y="0"/>
                      <a:ext cx="5505450" cy="3890331"/>
                    </a:xfrm>
                    <a:prstGeom prst="rect">
                      <a:avLst/>
                    </a:prstGeom>
                    <a:noFill/>
                    <a:ln w="9525">
                      <a:noFill/>
                      <a:miter lim="800000"/>
                      <a:headEnd/>
                      <a:tailEnd/>
                    </a:ln>
                  </pic:spPr>
                </pic:pic>
              </a:graphicData>
            </a:graphic>
          </wp:inline>
        </w:drawing>
      </w:r>
    </w:p>
    <w:p w:rsidR="005E221B"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p>
    <w:p w:rsidR="005E221B" w:rsidRPr="00654C87" w:rsidRDefault="005E221B" w:rsidP="005E221B">
      <w:pPr>
        <w:spacing w:before="100" w:beforeAutospacing="1" w:after="100" w:afterAutospacing="1" w:line="240" w:lineRule="auto"/>
        <w:jc w:val="both"/>
        <w:rPr>
          <w:rFonts w:ascii="Times New Roman" w:eastAsia="Times New Roman" w:hAnsi="Times New Roman" w:cs="Times New Roman"/>
          <w:sz w:val="28"/>
          <w:szCs w:val="28"/>
        </w:rPr>
      </w:pPr>
      <w:r w:rsidRPr="005E221B">
        <w:rPr>
          <w:rFonts w:ascii="Times New Roman" w:eastAsia="Times New Roman" w:hAnsi="Times New Roman" w:cs="Times New Roman"/>
          <w:noProof/>
          <w:sz w:val="28"/>
          <w:szCs w:val="28"/>
        </w:rPr>
        <w:drawing>
          <wp:inline distT="0" distB="0" distL="0" distR="0">
            <wp:extent cx="5940425" cy="4205275"/>
            <wp:effectExtent l="19050" t="0" r="3175" b="0"/>
            <wp:docPr id="3" name="Рисунок 14" descr="http://sportbguor.by/foto/14-10-3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ortbguor.by/foto/14-10-35.jpg">
                      <a:hlinkClick r:id="rId15"/>
                    </pic:cNvPr>
                    <pic:cNvPicPr>
                      <a:picLocks noChangeAspect="1" noChangeArrowheads="1"/>
                    </pic:cNvPicPr>
                  </pic:nvPicPr>
                  <pic:blipFill>
                    <a:blip r:embed="rId17"/>
                    <a:srcRect/>
                    <a:stretch>
                      <a:fillRect/>
                    </a:stretch>
                  </pic:blipFill>
                  <pic:spPr bwMode="auto">
                    <a:xfrm>
                      <a:off x="0" y="0"/>
                      <a:ext cx="5940425" cy="4205275"/>
                    </a:xfrm>
                    <a:prstGeom prst="rect">
                      <a:avLst/>
                    </a:prstGeom>
                    <a:noFill/>
                    <a:ln w="9525">
                      <a:noFill/>
                      <a:miter lim="800000"/>
                      <a:headEnd/>
                      <a:tailEnd/>
                    </a:ln>
                  </pic:spPr>
                </pic:pic>
              </a:graphicData>
            </a:graphic>
          </wp:inline>
        </w:drawing>
      </w:r>
    </w:p>
    <w:p w:rsidR="005E221B" w:rsidRDefault="005E221B" w:rsidP="005E221B">
      <w:pPr>
        <w:spacing w:before="100" w:beforeAutospacing="1" w:after="100" w:afterAutospacing="1" w:line="240" w:lineRule="auto"/>
        <w:jc w:val="both"/>
        <w:outlineLvl w:val="1"/>
        <w:rPr>
          <w:rFonts w:ascii="Times New Roman" w:eastAsia="Times New Roman" w:hAnsi="Times New Roman" w:cs="Times New Roman"/>
          <w:sz w:val="28"/>
          <w:szCs w:val="28"/>
        </w:rPr>
      </w:pPr>
    </w:p>
    <w:p w:rsidR="00757C59" w:rsidRDefault="00757C59"/>
    <w:sectPr w:rsidR="00757C59" w:rsidSect="00A66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21B"/>
    <w:rsid w:val="005E221B"/>
    <w:rsid w:val="006C2D52"/>
    <w:rsid w:val="00757C59"/>
    <w:rsid w:val="007C60D1"/>
    <w:rsid w:val="00A668A7"/>
    <w:rsid w:val="00D90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21B"/>
    <w:rPr>
      <w:rFonts w:ascii="Tahoma" w:hAnsi="Tahoma" w:cs="Tahoma"/>
      <w:sz w:val="16"/>
      <w:szCs w:val="16"/>
    </w:rPr>
  </w:style>
  <w:style w:type="paragraph" w:customStyle="1" w:styleId="article">
    <w:name w:val="article"/>
    <w:basedOn w:val="a"/>
    <w:rsid w:val="006C2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6C2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6C2D5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C2D52"/>
    <w:rPr>
      <w:color w:val="0000FF"/>
      <w:u w:val="single"/>
    </w:rPr>
  </w:style>
  <w:style w:type="paragraph" w:customStyle="1" w:styleId="comment">
    <w:name w:val="comment"/>
    <w:basedOn w:val="a"/>
    <w:rsid w:val="006C2D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30.251.208/document/?regnum=hk9900275&amp;q_id=4678567" TargetMode="External"/><Relationship Id="rId13" Type="http://schemas.openxmlformats.org/officeDocument/2006/relationships/hyperlink" Target="http://10.30.251.208/document/?regnum=hk9900275&amp;q_id=467856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30.251.208/document/?regnum=hk9900275&amp;q_id=4678567" TargetMode="External"/><Relationship Id="rId12" Type="http://schemas.openxmlformats.org/officeDocument/2006/relationships/hyperlink" Target="http://10.30.251.208/document/?regnum=hk9900275&amp;q_id=4678567"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10.30.251.208/document/?regnum=hk9900275&amp;q_id=4678567" TargetMode="External"/><Relationship Id="rId11" Type="http://schemas.openxmlformats.org/officeDocument/2006/relationships/hyperlink" Target="http://10.30.251.208/document/?regnum=hk9900275&amp;q_id=4678567" TargetMode="External"/><Relationship Id="rId5" Type="http://schemas.openxmlformats.org/officeDocument/2006/relationships/hyperlink" Target="http://10.30.251.208/document/?regnum=hk9900275&amp;q_id=4678567" TargetMode="External"/><Relationship Id="rId15" Type="http://schemas.openxmlformats.org/officeDocument/2006/relationships/hyperlink" Target="http://sportbguor.by/pravo.html" TargetMode="External"/><Relationship Id="rId10" Type="http://schemas.openxmlformats.org/officeDocument/2006/relationships/hyperlink" Target="http://10.30.251.208/document/?regnum=hk9900275&amp;q_id=4678567" TargetMode="External"/><Relationship Id="rId19" Type="http://schemas.openxmlformats.org/officeDocument/2006/relationships/theme" Target="theme/theme1.xml"/><Relationship Id="rId4" Type="http://schemas.openxmlformats.org/officeDocument/2006/relationships/hyperlink" Target="http://10.30.251.208/document/?regnum=hk9900275&amp;q_id=4678567" TargetMode="External"/><Relationship Id="rId9" Type="http://schemas.openxmlformats.org/officeDocument/2006/relationships/hyperlink" Target="http://10.30.251.208/document/?regnum=hk9900275&amp;q_id=4678567" TargetMode="External"/><Relationship Id="rId14" Type="http://schemas.openxmlformats.org/officeDocument/2006/relationships/hyperlink" Target="http://10.30.251.208/document/?regnum=hk9900275&amp;q_id=4678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1662</Words>
  <Characters>9475</Characters>
  <Application>Microsoft Office Word</Application>
  <DocSecurity>0</DocSecurity>
  <Lines>78</Lines>
  <Paragraphs>22</Paragraphs>
  <ScaleCrop>false</ScaleCrop>
  <Company>WareZ Provider</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Kurlovich_TA</dc:creator>
  <cp:keywords/>
  <dc:description/>
  <cp:lastModifiedBy>Kurlovich_TA</cp:lastModifiedBy>
  <cp:revision>5</cp:revision>
  <dcterms:created xsi:type="dcterms:W3CDTF">2022-03-22T07:32:00Z</dcterms:created>
  <dcterms:modified xsi:type="dcterms:W3CDTF">2022-03-22T07:43:00Z</dcterms:modified>
</cp:coreProperties>
</file>