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46" w:rsidRPr="00F74A55" w:rsidRDefault="00CD3846" w:rsidP="00CD3846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6.2.1</w:t>
      </w:r>
    </w:p>
    <w:p w:rsidR="00CD3846" w:rsidRPr="00F74A55" w:rsidRDefault="00CD3846" w:rsidP="008F1D15">
      <w:pPr>
        <w:spacing w:after="0"/>
        <w:ind w:left="-1276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2"/>
      </w:tblGrid>
      <w:tr w:rsidR="00CD3846" w:rsidRPr="00984A59" w:rsidTr="008F1D1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CD3846" w:rsidRPr="00CD3846" w:rsidRDefault="00CD3846" w:rsidP="004E65EE">
            <w:pPr>
              <w:pStyle w:val="a4"/>
              <w:spacing w:before="0" w:after="150"/>
              <w:jc w:val="both"/>
              <w:rPr>
                <w:b/>
                <w:color w:val="002D14"/>
                <w:sz w:val="28"/>
                <w:szCs w:val="28"/>
              </w:rPr>
            </w:pPr>
            <w:r w:rsidRPr="00CD3846">
              <w:rPr>
                <w:b/>
                <w:color w:val="002D14"/>
                <w:sz w:val="28"/>
                <w:szCs w:val="28"/>
              </w:rPr>
              <w:t xml:space="preserve">Выдача документа об образовании, приложения к нему, документа об обучении (в случае ликвидации организации, прекращения деятельности индивидуального предпринимателя, </w:t>
            </w:r>
            <w:proofErr w:type="gramStart"/>
            <w:r w:rsidRPr="00CD3846">
              <w:rPr>
                <w:b/>
                <w:color w:val="002D14"/>
                <w:sz w:val="28"/>
                <w:szCs w:val="28"/>
              </w:rPr>
              <w:t>выдавших</w:t>
            </w:r>
            <w:proofErr w:type="gramEnd"/>
            <w:r w:rsidRPr="00CD3846">
              <w:rPr>
                <w:b/>
                <w:color w:val="002D14"/>
                <w:sz w:val="28"/>
                <w:szCs w:val="28"/>
              </w:rPr>
              <w:t xml:space="preserve"> документ)</w:t>
            </w:r>
            <w:r w:rsidR="004E65EE" w:rsidRPr="00CD3846">
              <w:rPr>
                <w:b/>
                <w:color w:val="002D14"/>
                <w:sz w:val="28"/>
                <w:szCs w:val="28"/>
              </w:rPr>
              <w:t xml:space="preserve"> в связи с изменением половой принадлежности</w:t>
            </w:r>
          </w:p>
        </w:tc>
      </w:tr>
      <w:tr w:rsidR="00CD3846" w:rsidRPr="00984A59" w:rsidTr="008F1D1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6" w:rsidRPr="00CD3846" w:rsidRDefault="00CD3846" w:rsidP="00996A7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CD3846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CD3846" w:rsidRPr="00CD3846" w:rsidRDefault="00CD3846" w:rsidP="008F1D15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ind w:hanging="7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846">
              <w:rPr>
                <w:rFonts w:ascii="Times New Roman" w:hAnsi="Times New Roman"/>
                <w:sz w:val="28"/>
                <w:szCs w:val="28"/>
              </w:rPr>
              <w:t>заявление;</w:t>
            </w:r>
          </w:p>
          <w:p w:rsidR="00CD3846" w:rsidRPr="00CD3846" w:rsidRDefault="00CD3846" w:rsidP="008F1D15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ind w:hanging="7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846">
              <w:rPr>
                <w:rFonts w:ascii="Times New Roman" w:hAnsi="Times New Roman"/>
                <w:sz w:val="28"/>
                <w:szCs w:val="28"/>
              </w:rPr>
              <w:t>паспорт или иной документ, удостоверяющий личность;</w:t>
            </w:r>
          </w:p>
          <w:p w:rsidR="00CD3846" w:rsidRPr="00CD3846" w:rsidRDefault="00CD3846" w:rsidP="008F1D15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ind w:hanging="7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846">
              <w:rPr>
                <w:rFonts w:ascii="Times New Roman" w:hAnsi="Times New Roman"/>
                <w:sz w:val="28"/>
                <w:szCs w:val="28"/>
              </w:rPr>
              <w:t>ранее выданный документ;</w:t>
            </w:r>
          </w:p>
          <w:p w:rsidR="00CD3846" w:rsidRPr="00CD3846" w:rsidRDefault="00CD3846" w:rsidP="008F1D15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ind w:hanging="715"/>
              <w:rPr>
                <w:rFonts w:ascii="Times New Roman" w:hAnsi="Times New Roman" w:cs="Times New Roman"/>
                <w:sz w:val="28"/>
                <w:szCs w:val="28"/>
              </w:rPr>
            </w:pPr>
            <w:r w:rsidRPr="00CD3846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рождении;</w:t>
            </w:r>
          </w:p>
          <w:p w:rsidR="004E65EE" w:rsidRPr="004E65EE" w:rsidRDefault="00CD3846" w:rsidP="004E65EE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ind w:hanging="7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846">
              <w:rPr>
                <w:rFonts w:ascii="Times New Roman" w:hAnsi="Times New Roman"/>
                <w:sz w:val="28"/>
                <w:szCs w:val="28"/>
              </w:rPr>
              <w:t>документ, подтверждающий внесение платы</w:t>
            </w:r>
          </w:p>
        </w:tc>
      </w:tr>
      <w:tr w:rsidR="00CD3846" w:rsidRPr="00984A59" w:rsidTr="008F1D1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6" w:rsidRPr="00CD3846" w:rsidRDefault="00CD3846" w:rsidP="008F1D15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CD384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CD3846" w:rsidRPr="00CD3846" w:rsidRDefault="00CD3846" w:rsidP="008F1D15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left" w:pos="36"/>
                <w:tab w:val="left" w:pos="430"/>
              </w:tabs>
              <w:ind w:left="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846">
              <w:rPr>
                <w:rFonts w:ascii="Times New Roman" w:hAnsi="Times New Roman"/>
                <w:sz w:val="28"/>
                <w:szCs w:val="28"/>
              </w:rPr>
              <w:t>0,1 базовой величины за свидетельство об общем базовом образовании, аттестат об общем среднем образовании;</w:t>
            </w:r>
          </w:p>
          <w:p w:rsidR="00CD3846" w:rsidRPr="00CD3846" w:rsidRDefault="00CD3846" w:rsidP="008F1D15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left" w:pos="36"/>
                <w:tab w:val="left" w:pos="430"/>
              </w:tabs>
              <w:ind w:left="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846">
              <w:rPr>
                <w:rFonts w:ascii="Times New Roman" w:hAnsi="Times New Roman"/>
                <w:sz w:val="28"/>
                <w:szCs w:val="28"/>
              </w:rPr>
              <w:t>0,2 базовой величины – за иной документ об образовании (для граждан Республики Беларусь);</w:t>
            </w:r>
          </w:p>
          <w:p w:rsidR="00CD3846" w:rsidRPr="00CD3846" w:rsidRDefault="00CD3846" w:rsidP="008F1D15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left" w:pos="36"/>
                <w:tab w:val="left" w:pos="430"/>
              </w:tabs>
              <w:ind w:left="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846">
              <w:rPr>
                <w:rFonts w:ascii="Times New Roman" w:hAnsi="Times New Roman"/>
                <w:sz w:val="28"/>
                <w:szCs w:val="28"/>
              </w:rPr>
              <w:t xml:space="preserve">1 базовая величина - за дубликат иного документа об образовании </w:t>
            </w:r>
          </w:p>
          <w:p w:rsidR="00CD3846" w:rsidRPr="00CD3846" w:rsidRDefault="00CD3846" w:rsidP="008F1D15">
            <w:pPr>
              <w:pStyle w:val="a6"/>
              <w:tabs>
                <w:tab w:val="left" w:pos="36"/>
                <w:tab w:val="left" w:pos="430"/>
              </w:tabs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846">
              <w:rPr>
                <w:rFonts w:ascii="Times New Roman" w:hAnsi="Times New Roman"/>
                <w:sz w:val="28"/>
                <w:szCs w:val="28"/>
              </w:rPr>
              <w:t>(для иностранных граждан и лиц без гражданства);</w:t>
            </w:r>
          </w:p>
          <w:p w:rsidR="004E65EE" w:rsidRPr="004E65EE" w:rsidRDefault="00CD3846" w:rsidP="004E65EE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left" w:pos="36"/>
                <w:tab w:val="left" w:pos="430"/>
              </w:tabs>
              <w:ind w:left="5" w:firstLine="0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CD3846">
              <w:rPr>
                <w:rFonts w:ascii="Times New Roman" w:hAnsi="Times New Roman"/>
                <w:sz w:val="28"/>
                <w:szCs w:val="28"/>
              </w:rPr>
              <w:t>бесплатно - приложение к документу об образовании, документ об обучении</w:t>
            </w:r>
          </w:p>
        </w:tc>
      </w:tr>
      <w:tr w:rsidR="00CD3846" w:rsidRPr="00984A59" w:rsidTr="008F1D1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6" w:rsidRPr="00CD3846" w:rsidRDefault="00CD3846" w:rsidP="008F1D15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CD384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 рассмотрения административной процедуры:</w:t>
            </w:r>
          </w:p>
          <w:p w:rsidR="00CD3846" w:rsidRPr="00CD3846" w:rsidRDefault="00CD3846" w:rsidP="008F1D15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430"/>
              </w:tabs>
              <w:ind w:left="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846">
              <w:rPr>
                <w:rFonts w:ascii="Times New Roman" w:hAnsi="Times New Roman"/>
                <w:sz w:val="28"/>
                <w:szCs w:val="28"/>
              </w:rPr>
              <w:t>15 дней со дня подачи заявления, при необходимости запроса  документов и (или) сведений от других   государственных     органов, иных организаций - 1 месяц</w:t>
            </w:r>
          </w:p>
        </w:tc>
      </w:tr>
      <w:tr w:rsidR="00CD3846" w:rsidRPr="00984A59" w:rsidTr="008F1D1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6" w:rsidRPr="00CD3846" w:rsidRDefault="00CD3846" w:rsidP="008F1D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CD384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решения, принимаемого при осуществлении административной процедуры: </w:t>
            </w:r>
          </w:p>
          <w:p w:rsidR="00CD3846" w:rsidRPr="00CD3846" w:rsidRDefault="00CD3846" w:rsidP="008F1D15">
            <w:pPr>
              <w:pStyle w:val="a7"/>
              <w:numPr>
                <w:ilvl w:val="0"/>
                <w:numId w:val="3"/>
              </w:numPr>
              <w:tabs>
                <w:tab w:val="clear" w:pos="720"/>
                <w:tab w:val="num" w:pos="430"/>
              </w:tabs>
              <w:spacing w:after="0" w:line="240" w:lineRule="auto"/>
              <w:ind w:hanging="71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D3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бессрочно</w:t>
            </w:r>
          </w:p>
        </w:tc>
      </w:tr>
      <w:tr w:rsidR="0032397B" w:rsidRPr="00984A59" w:rsidTr="008F1D1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7B" w:rsidRDefault="0032397B" w:rsidP="0032397B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32397B" w:rsidRPr="0032397B" w:rsidRDefault="0032397B" w:rsidP="0032397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bookmarkStart w:id="0" w:name="_GoBack"/>
            <w:r w:rsidRPr="0032397B">
              <w:rPr>
                <w:rFonts w:ascii="Times New Roman" w:hAnsi="Times New Roman" w:cs="Times New Roman"/>
                <w:sz w:val="28"/>
                <w:szCs w:val="28"/>
              </w:rPr>
              <w:t>Указ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граждан;</w:t>
            </w:r>
            <w:bookmarkEnd w:id="0"/>
          </w:p>
        </w:tc>
      </w:tr>
    </w:tbl>
    <w:p w:rsidR="008F1D15" w:rsidRDefault="008F1D15" w:rsidP="008F1D15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8F1D15" w:rsidRDefault="008F1D15" w:rsidP="008F1D15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8F1D15" w:rsidRDefault="008F1D15" w:rsidP="008F1D15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8F1D15" w:rsidRDefault="008F1D15" w:rsidP="008F1D15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8F1D15" w:rsidRPr="005465DE" w:rsidRDefault="008F1D15" w:rsidP="008F1D15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8F1D15" w:rsidRDefault="008F1D15" w:rsidP="008F1D15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8F1D15" w:rsidRDefault="008F1D15" w:rsidP="008F1D15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8F1D15" w:rsidRDefault="008F1D15" w:rsidP="008F1D15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t>График приема службой «одно окно»</w:t>
      </w:r>
    </w:p>
    <w:p w:rsidR="008F1D15" w:rsidRDefault="008F1D15" w:rsidP="008F1D15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1D15" w:rsidRDefault="008F1D15" w:rsidP="008F1D15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8F1D15" w:rsidRDefault="008F1D15" w:rsidP="008F1D15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</w:p>
    <w:p w:rsidR="008F1D15" w:rsidRDefault="008F1D15" w:rsidP="008F1D15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</w:p>
    <w:p w:rsidR="008F1D15" w:rsidRDefault="008F1D15" w:rsidP="008F1D15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p w:rsidR="008F1D15" w:rsidRDefault="008F1D15" w:rsidP="008F1D15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A968D2" w:rsidRDefault="00A968D2"/>
    <w:p w:rsidR="00A968D2" w:rsidRPr="00A968D2" w:rsidRDefault="00A968D2" w:rsidP="00A968D2">
      <w:pPr>
        <w:spacing w:line="280" w:lineRule="exact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A968D2">
        <w:rPr>
          <w:rFonts w:ascii="Times New Roman" w:eastAsia="Times New Roman" w:hAnsi="Times New Roman" w:cs="Times New Roman"/>
          <w:b/>
          <w:color w:val="1F497D"/>
          <w:sz w:val="32"/>
          <w:szCs w:val="32"/>
          <w:lang w:eastAsia="ru-RU"/>
        </w:rPr>
        <w:t>Образец заявления</w:t>
      </w:r>
      <w:r w:rsidRPr="00A968D2">
        <w:rPr>
          <w:rFonts w:ascii="Times New Roman" w:eastAsia="Times New Roman" w:hAnsi="Times New Roman" w:cs="Times New Roman"/>
          <w:color w:val="1F497D"/>
          <w:sz w:val="32"/>
          <w:szCs w:val="32"/>
          <w:lang w:eastAsia="ru-RU"/>
        </w:rPr>
        <w:t xml:space="preserve">                   </w:t>
      </w:r>
    </w:p>
    <w:p w:rsidR="00A968D2" w:rsidRPr="00A968D2" w:rsidRDefault="00A968D2" w:rsidP="00A968D2">
      <w:pPr>
        <w:spacing w:line="280" w:lineRule="exact"/>
        <w:ind w:left="4680"/>
        <w:jc w:val="both"/>
        <w:rPr>
          <w:rFonts w:ascii="Calibri" w:eastAsia="Times New Roman" w:hAnsi="Calibri" w:cs="Times New Roman"/>
          <w:iCs/>
          <w:sz w:val="30"/>
          <w:lang w:eastAsia="ru-RU"/>
        </w:rPr>
      </w:pPr>
      <w:r w:rsidRPr="00A968D2">
        <w:rPr>
          <w:rFonts w:ascii="Calibri" w:eastAsia="Times New Roman" w:hAnsi="Calibri" w:cs="Times New Roman"/>
          <w:iCs/>
          <w:sz w:val="30"/>
          <w:lang w:eastAsia="ru-RU"/>
        </w:rPr>
        <w:t xml:space="preserve">Бобруйский городской исполнительный комитет </w:t>
      </w:r>
    </w:p>
    <w:p w:rsidR="00A968D2" w:rsidRPr="00A968D2" w:rsidRDefault="00A968D2" w:rsidP="00A968D2">
      <w:pPr>
        <w:spacing w:after="0" w:line="240" w:lineRule="auto"/>
        <w:ind w:left="4680"/>
        <w:jc w:val="both"/>
        <w:rPr>
          <w:rFonts w:ascii="Calibri" w:eastAsia="Times New Roman" w:hAnsi="Calibri" w:cs="Times New Roman"/>
          <w:iCs/>
          <w:lang w:eastAsia="ru-RU"/>
        </w:rPr>
      </w:pPr>
      <w:r w:rsidRPr="00A968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гр-на</w:t>
      </w:r>
      <w:r w:rsidRPr="00A968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A968D2"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  <w:t>Иванова Ивана Ивановича</w:t>
      </w:r>
    </w:p>
    <w:p w:rsidR="00A968D2" w:rsidRPr="00A968D2" w:rsidRDefault="00A968D2" w:rsidP="00A968D2">
      <w:pPr>
        <w:spacing w:after="0" w:line="240" w:lineRule="auto"/>
        <w:ind w:left="4678"/>
        <w:jc w:val="center"/>
        <w:rPr>
          <w:rFonts w:ascii="Calibri" w:eastAsia="Times New Roman" w:hAnsi="Calibri" w:cs="Times New Roman"/>
          <w:iCs/>
          <w:lang w:eastAsia="ru-RU"/>
        </w:rPr>
      </w:pPr>
      <w:r w:rsidRPr="00A968D2">
        <w:rPr>
          <w:rFonts w:ascii="Calibri" w:eastAsia="Times New Roman" w:hAnsi="Calibri" w:cs="Times New Roman"/>
          <w:iCs/>
          <w:lang w:eastAsia="ru-RU"/>
        </w:rPr>
        <w:t>(фамилия, имя, отчество)</w:t>
      </w:r>
    </w:p>
    <w:p w:rsidR="00A968D2" w:rsidRPr="00A968D2" w:rsidRDefault="00A968D2" w:rsidP="00A968D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Pr="00A968D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г.Бобруйск,</w:t>
      </w:r>
    </w:p>
    <w:p w:rsidR="00A968D2" w:rsidRPr="00A968D2" w:rsidRDefault="00A968D2" w:rsidP="00A968D2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</w:pPr>
      <w:r w:rsidRPr="00A968D2"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  <w:t>ул. Минская, д.228, кв.58</w:t>
      </w:r>
    </w:p>
    <w:p w:rsidR="00A968D2" w:rsidRPr="00A968D2" w:rsidRDefault="00A968D2" w:rsidP="00A968D2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A968D2">
        <w:rPr>
          <w:rFonts w:ascii="Calibri" w:eastAsia="Times New Roman" w:hAnsi="Calibri" w:cs="Times New Roman"/>
          <w:iCs/>
          <w:lang w:eastAsia="ru-RU"/>
        </w:rPr>
        <w:t>(улица, дом, корпус, квартира)</w:t>
      </w:r>
    </w:p>
    <w:p w:rsidR="00A968D2" w:rsidRPr="00A968D2" w:rsidRDefault="00A968D2" w:rsidP="00A968D2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sz w:val="30"/>
          <w:lang w:eastAsia="ru-RU"/>
        </w:rPr>
      </w:pPr>
      <w:r w:rsidRPr="00A968D2">
        <w:rPr>
          <w:rFonts w:ascii="Calibri" w:eastAsia="Times New Roman" w:hAnsi="Calibri" w:cs="Times New Roman"/>
          <w:iCs/>
          <w:sz w:val="30"/>
          <w:szCs w:val="28"/>
          <w:lang w:eastAsia="ru-RU"/>
        </w:rPr>
        <w:t xml:space="preserve">Телефон </w:t>
      </w:r>
      <w:r w:rsidRPr="00A968D2"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  <w:t>55-15-17, (029)1456789</w:t>
      </w:r>
    </w:p>
    <w:p w:rsidR="00A968D2" w:rsidRPr="00A968D2" w:rsidRDefault="00A968D2" w:rsidP="00A968D2">
      <w:pPr>
        <w:spacing w:after="0" w:line="240" w:lineRule="auto"/>
        <w:ind w:left="4678"/>
        <w:jc w:val="center"/>
        <w:rPr>
          <w:rFonts w:ascii="Calibri" w:eastAsia="Times New Roman" w:hAnsi="Calibri" w:cs="Times New Roman"/>
          <w:iCs/>
          <w:lang w:eastAsia="ru-RU"/>
        </w:rPr>
      </w:pPr>
      <w:r w:rsidRPr="00A968D2">
        <w:rPr>
          <w:rFonts w:ascii="Calibri" w:eastAsia="Times New Roman" w:hAnsi="Calibri" w:cs="Times New Roman"/>
          <w:iCs/>
          <w:lang w:eastAsia="ru-RU"/>
        </w:rPr>
        <w:t>(домашний, мобильный)</w:t>
      </w:r>
    </w:p>
    <w:p w:rsidR="00A968D2" w:rsidRPr="00A968D2" w:rsidRDefault="00A968D2" w:rsidP="00A968D2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lang w:eastAsia="ru-RU"/>
        </w:rPr>
      </w:pPr>
      <w:r w:rsidRPr="00A968D2">
        <w:rPr>
          <w:rFonts w:ascii="Calibri" w:eastAsia="Times New Roman" w:hAnsi="Calibri" w:cs="Times New Roman"/>
          <w:iCs/>
          <w:sz w:val="30"/>
          <w:szCs w:val="28"/>
          <w:lang w:eastAsia="ru-RU"/>
        </w:rPr>
        <w:t xml:space="preserve">Паспорт </w:t>
      </w:r>
      <w:r w:rsidRPr="00A968D2">
        <w:rPr>
          <w:rFonts w:ascii="Calibri" w:eastAsia="Times New Roman" w:hAnsi="Calibri" w:cs="Times New Roman"/>
          <w:i/>
          <w:iCs/>
          <w:sz w:val="28"/>
          <w:szCs w:val="28"/>
          <w:u w:val="single"/>
          <w:lang w:eastAsia="ru-RU"/>
        </w:rPr>
        <w:t>КВ</w:t>
      </w:r>
      <w:r w:rsidRPr="00A968D2">
        <w:rPr>
          <w:rFonts w:ascii="Calibri" w:eastAsia="Times New Roman" w:hAnsi="Calibri" w:cs="Times New Roman"/>
          <w:iCs/>
          <w:sz w:val="28"/>
          <w:szCs w:val="28"/>
          <w:lang w:eastAsia="ru-RU"/>
        </w:rPr>
        <w:t xml:space="preserve"> </w:t>
      </w:r>
      <w:r w:rsidRPr="00A968D2">
        <w:rPr>
          <w:rFonts w:ascii="Calibri" w:eastAsia="Times New Roman" w:hAnsi="Calibri" w:cs="Times New Roman"/>
          <w:i/>
          <w:iCs/>
          <w:sz w:val="28"/>
          <w:szCs w:val="28"/>
          <w:u w:val="single"/>
          <w:lang w:eastAsia="ru-RU"/>
        </w:rPr>
        <w:t xml:space="preserve">124567 </w:t>
      </w:r>
      <w:r w:rsidRPr="00A968D2"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  <w:t xml:space="preserve">  </w:t>
      </w:r>
      <w:r w:rsidRPr="00A968D2">
        <w:rPr>
          <w:rFonts w:ascii="Calibri" w:eastAsia="Times New Roman" w:hAnsi="Calibri" w:cs="Times New Roman"/>
          <w:i/>
          <w:iCs/>
          <w:sz w:val="30"/>
          <w:lang w:eastAsia="ru-RU"/>
        </w:rPr>
        <w:t xml:space="preserve"> </w:t>
      </w:r>
    </w:p>
    <w:p w:rsidR="00A968D2" w:rsidRPr="00A968D2" w:rsidRDefault="00A968D2" w:rsidP="00A968D2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sz w:val="30"/>
          <w:lang w:eastAsia="ru-RU"/>
        </w:rPr>
      </w:pPr>
      <w:r w:rsidRPr="00A968D2">
        <w:rPr>
          <w:rFonts w:ascii="Calibri" w:eastAsia="Times New Roman" w:hAnsi="Calibri" w:cs="Times New Roman"/>
          <w:iCs/>
          <w:sz w:val="28"/>
          <w:szCs w:val="28"/>
          <w:lang w:eastAsia="ru-RU"/>
        </w:rPr>
        <w:t>личный номер</w:t>
      </w:r>
      <w:r w:rsidRPr="00A968D2"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  <w:t xml:space="preserve"> 3160878М089РВ7</w:t>
      </w:r>
      <w:r w:rsidRPr="00A968D2">
        <w:rPr>
          <w:rFonts w:ascii="Calibri" w:eastAsia="Times New Roman" w:hAnsi="Calibri" w:cs="Times New Roman"/>
          <w:iCs/>
          <w:sz w:val="30"/>
          <w:u w:val="single"/>
          <w:lang w:eastAsia="ru-RU"/>
        </w:rPr>
        <w:t xml:space="preserve"> </w:t>
      </w:r>
    </w:p>
    <w:p w:rsidR="00A968D2" w:rsidRPr="00A968D2" w:rsidRDefault="00A968D2" w:rsidP="00A968D2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szCs w:val="28"/>
          <w:u w:val="single"/>
          <w:lang w:eastAsia="ru-RU"/>
        </w:rPr>
      </w:pPr>
      <w:r w:rsidRPr="00A968D2">
        <w:rPr>
          <w:rFonts w:ascii="Calibri" w:eastAsia="Times New Roman" w:hAnsi="Calibri" w:cs="Times New Roman"/>
          <w:iCs/>
          <w:sz w:val="30"/>
          <w:szCs w:val="28"/>
          <w:lang w:eastAsia="ru-RU"/>
        </w:rPr>
        <w:t>выдан _</w:t>
      </w:r>
      <w:proofErr w:type="spellStart"/>
      <w:r w:rsidRPr="00A968D2">
        <w:rPr>
          <w:rFonts w:ascii="Calibri" w:eastAsia="Times New Roman" w:hAnsi="Calibri" w:cs="Times New Roman"/>
          <w:i/>
          <w:iCs/>
          <w:sz w:val="30"/>
          <w:szCs w:val="28"/>
          <w:u w:val="single"/>
          <w:lang w:eastAsia="ru-RU"/>
        </w:rPr>
        <w:t>Бобруйским</w:t>
      </w:r>
      <w:proofErr w:type="spellEnd"/>
      <w:r w:rsidRPr="00A968D2">
        <w:rPr>
          <w:rFonts w:ascii="Calibri" w:eastAsia="Times New Roman" w:hAnsi="Calibri" w:cs="Times New Roman"/>
          <w:i/>
          <w:iCs/>
          <w:sz w:val="30"/>
          <w:szCs w:val="28"/>
          <w:u w:val="single"/>
          <w:lang w:eastAsia="ru-RU"/>
        </w:rPr>
        <w:t xml:space="preserve"> ГОВД Могилевской </w:t>
      </w:r>
    </w:p>
    <w:p w:rsidR="00A968D2" w:rsidRPr="00A968D2" w:rsidRDefault="00A968D2" w:rsidP="00A968D2">
      <w:pPr>
        <w:spacing w:after="0" w:line="240" w:lineRule="auto"/>
        <w:ind w:left="4678"/>
        <w:jc w:val="center"/>
        <w:rPr>
          <w:rFonts w:ascii="Calibri" w:eastAsia="Times New Roman" w:hAnsi="Calibri" w:cs="Times New Roman"/>
          <w:iCs/>
          <w:lang w:eastAsia="ru-RU"/>
        </w:rPr>
      </w:pPr>
      <w:r w:rsidRPr="00A968D2">
        <w:rPr>
          <w:rFonts w:ascii="Calibri" w:eastAsia="Times New Roman" w:hAnsi="Calibri" w:cs="Times New Roman"/>
          <w:iCs/>
          <w:lang w:eastAsia="ru-RU"/>
        </w:rPr>
        <w:t>(кем, дата выдачи)</w:t>
      </w:r>
    </w:p>
    <w:p w:rsidR="00A968D2" w:rsidRPr="00A968D2" w:rsidRDefault="00A968D2" w:rsidP="00A968D2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szCs w:val="30"/>
          <w:u w:val="single"/>
          <w:lang w:eastAsia="ru-RU"/>
        </w:rPr>
      </w:pPr>
      <w:r w:rsidRPr="00A968D2">
        <w:rPr>
          <w:rFonts w:ascii="Calibri" w:eastAsia="Times New Roman" w:hAnsi="Calibri" w:cs="Times New Roman"/>
          <w:i/>
          <w:iCs/>
          <w:sz w:val="30"/>
          <w:szCs w:val="28"/>
          <w:u w:val="single"/>
          <w:lang w:eastAsia="ru-RU"/>
        </w:rPr>
        <w:t xml:space="preserve">области </w:t>
      </w:r>
      <w:r w:rsidRPr="00A968D2">
        <w:rPr>
          <w:rFonts w:ascii="Calibri" w:eastAsia="Times New Roman" w:hAnsi="Calibri" w:cs="Times New Roman"/>
          <w:i/>
          <w:iCs/>
          <w:sz w:val="30"/>
          <w:szCs w:val="30"/>
          <w:u w:val="single"/>
          <w:lang w:eastAsia="ru-RU"/>
        </w:rPr>
        <w:t>15.09.2008г.</w:t>
      </w:r>
    </w:p>
    <w:p w:rsidR="00A968D2" w:rsidRPr="00A968D2" w:rsidRDefault="00A968D2" w:rsidP="00A968D2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szCs w:val="28"/>
          <w:u w:val="single"/>
          <w:lang w:eastAsia="ru-RU"/>
        </w:rPr>
      </w:pPr>
    </w:p>
    <w:p w:rsidR="00A968D2" w:rsidRPr="00A968D2" w:rsidRDefault="00A968D2" w:rsidP="00A968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68D2" w:rsidRPr="00A968D2" w:rsidRDefault="00A968D2" w:rsidP="00A968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68D2" w:rsidRPr="00A968D2" w:rsidRDefault="00A968D2" w:rsidP="00A96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8D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A968D2" w:rsidRPr="00A968D2" w:rsidRDefault="00A968D2" w:rsidP="00A968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968D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</w:t>
      </w:r>
    </w:p>
    <w:p w:rsidR="00A968D2" w:rsidRPr="00A968D2" w:rsidRDefault="00A968D2" w:rsidP="00A968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68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Прошу  выдать документ об образовании в связи с изменением половой принадлежности.</w:t>
      </w:r>
    </w:p>
    <w:p w:rsidR="00A968D2" w:rsidRPr="00A968D2" w:rsidRDefault="00A968D2" w:rsidP="00A96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8D2" w:rsidRPr="00A968D2" w:rsidRDefault="00A968D2" w:rsidP="00A96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заявлению прилагаю</w:t>
      </w:r>
      <w:r w:rsidRPr="00A968D2">
        <w:rPr>
          <w:rFonts w:ascii="Times New Roman" w:eastAsia="Times New Roman" w:hAnsi="Times New Roman" w:cs="Times New Roman"/>
          <w:sz w:val="28"/>
          <w:szCs w:val="28"/>
          <w:lang w:eastAsia="ru-RU"/>
        </w:rPr>
        <w:t>: (перечень прилагаемых документов).</w:t>
      </w:r>
    </w:p>
    <w:p w:rsidR="00A968D2" w:rsidRPr="00A968D2" w:rsidRDefault="00A968D2" w:rsidP="00A96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8D2" w:rsidRPr="00A968D2" w:rsidRDefault="00A968D2" w:rsidP="00A96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8D2" w:rsidRPr="00A968D2" w:rsidRDefault="00A968D2" w:rsidP="00A96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8D2" w:rsidRPr="00A968D2" w:rsidRDefault="00A968D2" w:rsidP="00A968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68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 _15.11.2018________                                    Подпись ____________</w:t>
      </w:r>
    </w:p>
    <w:p w:rsidR="00A968D2" w:rsidRPr="00A968D2" w:rsidRDefault="00A968D2" w:rsidP="00A96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8D2" w:rsidRPr="00A968D2" w:rsidRDefault="00A968D2" w:rsidP="00A968D2">
      <w:pPr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D2">
        <w:rPr>
          <w:rFonts w:ascii="Calibri" w:eastAsia="Times New Roman" w:hAnsi="Calibri" w:cs="Times New Roman"/>
          <w:i/>
          <w:iCs/>
          <w:sz w:val="28"/>
          <w:szCs w:val="28"/>
          <w:u w:val="single"/>
          <w:lang w:eastAsia="ru-RU"/>
        </w:rPr>
        <w:t xml:space="preserve"> </w:t>
      </w:r>
    </w:p>
    <w:p w:rsidR="00A968D2" w:rsidRPr="00A968D2" w:rsidRDefault="00A968D2" w:rsidP="00A96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8D2" w:rsidRPr="00A968D2" w:rsidRDefault="00A968D2" w:rsidP="00A968D2">
      <w:pPr>
        <w:rPr>
          <w:rFonts w:ascii="Calibri" w:eastAsia="Times New Roman" w:hAnsi="Calibri" w:cs="Times New Roman"/>
          <w:lang w:eastAsia="ru-RU"/>
        </w:rPr>
      </w:pPr>
    </w:p>
    <w:p w:rsidR="00A968D2" w:rsidRDefault="00A968D2"/>
    <w:sectPr w:rsidR="00A968D2" w:rsidSect="008F1D15">
      <w:pgSz w:w="11906" w:h="16838"/>
      <w:pgMar w:top="284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392"/>
    <w:multiLevelType w:val="hybridMultilevel"/>
    <w:tmpl w:val="74984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309BA"/>
    <w:multiLevelType w:val="hybridMultilevel"/>
    <w:tmpl w:val="7766ED7C"/>
    <w:lvl w:ilvl="0" w:tplc="43FA2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20E15"/>
    <w:multiLevelType w:val="hybridMultilevel"/>
    <w:tmpl w:val="DD1CF4F8"/>
    <w:lvl w:ilvl="0" w:tplc="924A9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846"/>
    <w:rsid w:val="00121772"/>
    <w:rsid w:val="0032397B"/>
    <w:rsid w:val="004E65EE"/>
    <w:rsid w:val="006E5636"/>
    <w:rsid w:val="00723013"/>
    <w:rsid w:val="008F1D15"/>
    <w:rsid w:val="00A968D2"/>
    <w:rsid w:val="00CD3846"/>
    <w:rsid w:val="00D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D384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CD384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3846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CD3846"/>
    <w:rPr>
      <w:b/>
      <w:bCs/>
    </w:rPr>
  </w:style>
  <w:style w:type="paragraph" w:styleId="a4">
    <w:name w:val="Normal (Web)"/>
    <w:basedOn w:val="a"/>
    <w:uiPriority w:val="99"/>
    <w:rsid w:val="00CD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CD3846"/>
    <w:rPr>
      <w:color w:val="0000FF"/>
      <w:u w:val="single"/>
    </w:rPr>
  </w:style>
  <w:style w:type="paragraph" w:styleId="a6">
    <w:name w:val="No Spacing"/>
    <w:uiPriority w:val="1"/>
    <w:qFormat/>
    <w:rsid w:val="00CD38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D38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D3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2021-05-31T10:32:00Z</dcterms:created>
  <dcterms:modified xsi:type="dcterms:W3CDTF">2022-01-26T12:45:00Z</dcterms:modified>
</cp:coreProperties>
</file>