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0A" w:rsidRPr="00D43BBB" w:rsidRDefault="00CD720A" w:rsidP="00CD720A">
      <w:pPr>
        <w:pStyle w:val="titlep"/>
        <w:spacing w:before="0" w:after="0" w:line="228" w:lineRule="auto"/>
        <w:ind w:left="-1134"/>
        <w:rPr>
          <w:rStyle w:val="a3"/>
          <w:b/>
          <w:i/>
          <w:color w:val="2E74B5" w:themeColor="accent1" w:themeShade="BF"/>
          <w:sz w:val="28"/>
          <w:szCs w:val="28"/>
        </w:rPr>
      </w:pPr>
      <w:r w:rsidRPr="00722222">
        <w:rPr>
          <w:color w:val="2E74B5" w:themeColor="accent1" w:themeShade="BF"/>
          <w:sz w:val="28"/>
        </w:rPr>
        <w:t xml:space="preserve">ГЛАВА </w:t>
      </w:r>
      <w:r>
        <w:rPr>
          <w:color w:val="2E74B5" w:themeColor="accent1" w:themeShade="BF"/>
          <w:sz w:val="28"/>
        </w:rPr>
        <w:t xml:space="preserve">13. </w:t>
      </w:r>
      <w:r>
        <w:rPr>
          <w:rStyle w:val="a3"/>
          <w:b/>
          <w:color w:val="2E74B5" w:themeColor="accent1" w:themeShade="BF"/>
          <w:sz w:val="28"/>
          <w:shd w:val="clear" w:color="auto" w:fill="FFFFFF"/>
        </w:rPr>
        <w:t>ЮСТИЦИЯ</w:t>
      </w:r>
    </w:p>
    <w:p w:rsidR="00CD720A" w:rsidRDefault="00CD720A" w:rsidP="00CD720A">
      <w:pPr>
        <w:pStyle w:val="titlep"/>
        <w:spacing w:before="0" w:after="0" w:line="228" w:lineRule="auto"/>
        <w:ind w:left="-1134" w:right="-426"/>
        <w:jc w:val="both"/>
        <w:rPr>
          <w:rStyle w:val="a3"/>
          <w:i/>
          <w:color w:val="000000" w:themeColor="text1"/>
          <w:sz w:val="28"/>
          <w:szCs w:val="28"/>
        </w:rPr>
      </w:pPr>
      <w:r w:rsidRPr="00567093">
        <w:rPr>
          <w:rStyle w:val="a3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 Беларусь от 17 февраля 2012 г.  № 156</w:t>
      </w:r>
    </w:p>
    <w:p w:rsidR="005A3889" w:rsidRDefault="005A3889" w:rsidP="00CD720A">
      <w:pPr>
        <w:pStyle w:val="titlep"/>
        <w:spacing w:before="0" w:after="0" w:line="228" w:lineRule="auto"/>
        <w:ind w:left="-1134" w:right="-426"/>
        <w:jc w:val="both"/>
        <w:rPr>
          <w:rStyle w:val="a3"/>
          <w:i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CD720A" w:rsidRPr="00984A59" w:rsidTr="00CD720A">
        <w:trPr>
          <w:trHeight w:val="74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D720A" w:rsidRPr="00CD720A" w:rsidRDefault="00CD720A" w:rsidP="0050649F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13.2. Предоставление информации из Единого государственного </w:t>
            </w:r>
            <w:hyperlink r:id="rId5" w:anchor="a14" w:tooltip="+" w:history="1">
              <w:r w:rsidRPr="00CD720A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регистра</w:t>
              </w:r>
            </w:hyperlink>
            <w:r w:rsidRPr="00CD7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юридических лиц и индивидуальных предпринимателей</w:t>
            </w:r>
          </w:p>
        </w:tc>
      </w:tr>
      <w:tr w:rsidR="00CD720A" w:rsidRPr="00984A59" w:rsidTr="00CD720A">
        <w:trPr>
          <w:trHeight w:val="74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A" w:rsidRPr="00CD720A" w:rsidRDefault="00CD720A" w:rsidP="0050649F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D720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Перечень документов и (или) сведений, представляемых заинтересованными лицами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699"/>
            </w:tblGrid>
            <w:tr w:rsidR="00CD720A" w:rsidRPr="00CD720A" w:rsidTr="0050649F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D720A" w:rsidRPr="00CD720A" w:rsidRDefault="0029163B" w:rsidP="00CD720A">
                  <w:pPr>
                    <w:pStyle w:val="table10"/>
                    <w:numPr>
                      <w:ilvl w:val="0"/>
                      <w:numId w:val="1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hyperlink r:id="rId6" w:anchor="a308" w:tooltip="+" w:history="1">
                    <w:r w:rsidR="00CD720A" w:rsidRPr="00CD720A">
                      <w:rPr>
                        <w:rStyle w:val="a4"/>
                        <w:color w:val="000000" w:themeColor="text1"/>
                        <w:sz w:val="28"/>
                        <w:szCs w:val="28"/>
                        <w:u w:val="none"/>
                      </w:rPr>
                      <w:t>заявление</w:t>
                    </w:r>
                  </w:hyperlink>
                  <w:r w:rsidR="00CD720A" w:rsidRPr="00CD720A">
                    <w:rPr>
                      <w:sz w:val="28"/>
                      <w:szCs w:val="28"/>
                    </w:rPr>
                    <w:t xml:space="preserve"> (запрос)</w:t>
                  </w:r>
                </w:p>
                <w:p w:rsidR="00CD720A" w:rsidRPr="00CD720A" w:rsidRDefault="00CD720A" w:rsidP="00CD720A">
                  <w:pPr>
                    <w:pStyle w:val="table10"/>
                    <w:numPr>
                      <w:ilvl w:val="0"/>
                      <w:numId w:val="1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CD720A">
                    <w:rPr>
                      <w:sz w:val="28"/>
                      <w:szCs w:val="28"/>
                    </w:rPr>
                    <w:t>документ, подтверждающий уплату государственной пошлины</w:t>
                  </w:r>
                </w:p>
              </w:tc>
            </w:tr>
            <w:tr w:rsidR="00CD720A" w:rsidRPr="00CD720A" w:rsidTr="0050649F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D720A" w:rsidRPr="00CD720A" w:rsidRDefault="00CD720A" w:rsidP="0050649F">
                  <w:pPr>
                    <w:spacing w:line="23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D720A" w:rsidRPr="00CD720A" w:rsidRDefault="00CD720A" w:rsidP="0050649F">
            <w:pPr>
              <w:pStyle w:val="table10"/>
              <w:spacing w:line="23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CD720A" w:rsidRPr="00984A59" w:rsidTr="00CD720A">
        <w:trPr>
          <w:trHeight w:val="74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A" w:rsidRPr="00CD720A" w:rsidRDefault="00CD720A" w:rsidP="0050649F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D720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осуществления административной процедуры</w:t>
            </w:r>
          </w:p>
          <w:p w:rsidR="00CD720A" w:rsidRPr="00CD720A" w:rsidRDefault="00CD720A" w:rsidP="00CD720A">
            <w:pPr>
              <w:numPr>
                <w:ilvl w:val="0"/>
                <w:numId w:val="1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0A">
              <w:rPr>
                <w:rFonts w:ascii="Times New Roman" w:hAnsi="Times New Roman" w:cs="Times New Roman"/>
                <w:sz w:val="28"/>
                <w:szCs w:val="28"/>
              </w:rPr>
              <w:t>для индивидуальных предпринимателей – 5 календарных дней</w:t>
            </w:r>
          </w:p>
          <w:p w:rsidR="00CD720A" w:rsidRPr="00CD720A" w:rsidRDefault="00CD720A" w:rsidP="00CD720A">
            <w:pPr>
              <w:numPr>
                <w:ilvl w:val="0"/>
                <w:numId w:val="1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0A">
              <w:rPr>
                <w:rFonts w:ascii="Times New Roman" w:hAnsi="Times New Roman" w:cs="Times New Roman"/>
                <w:sz w:val="28"/>
                <w:szCs w:val="28"/>
              </w:rPr>
              <w:t>для юридических лиц – 7 календарных дней</w:t>
            </w:r>
          </w:p>
        </w:tc>
      </w:tr>
      <w:tr w:rsidR="00CD720A" w:rsidRPr="00984A59" w:rsidTr="00CD720A">
        <w:trPr>
          <w:trHeight w:val="74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A" w:rsidRPr="00CD720A" w:rsidRDefault="00CD720A" w:rsidP="0050649F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D720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CD720A" w:rsidRPr="00CD720A" w:rsidRDefault="00CD720A" w:rsidP="00CD720A">
            <w:pPr>
              <w:numPr>
                <w:ilvl w:val="0"/>
                <w:numId w:val="1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0A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D720A" w:rsidRPr="00984A59" w:rsidTr="00CD720A">
        <w:trPr>
          <w:trHeight w:val="74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A" w:rsidRPr="00CD720A" w:rsidRDefault="00CD720A" w:rsidP="0050649F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D720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CD720A" w:rsidRPr="00CD720A" w:rsidRDefault="00CD720A" w:rsidP="00CD720A">
            <w:pPr>
              <w:numPr>
                <w:ilvl w:val="0"/>
                <w:numId w:val="1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0A">
              <w:rPr>
                <w:rFonts w:ascii="Times New Roman" w:hAnsi="Times New Roman" w:cs="Times New Roman"/>
                <w:sz w:val="28"/>
                <w:szCs w:val="28"/>
              </w:rPr>
              <w:t>1 базовая величина по каждому юридическому лицу, индивидуальному предпринимателю и за каждый экземпляр выписки</w:t>
            </w:r>
          </w:p>
          <w:p w:rsidR="00CD720A" w:rsidRPr="00CD720A" w:rsidRDefault="00CD720A" w:rsidP="0050649F">
            <w:pPr>
              <w:spacing w:line="23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720A" w:rsidRDefault="00CD720A" w:rsidP="00CD720A">
      <w:pPr>
        <w:pStyle w:val="titlep"/>
        <w:spacing w:before="0" w:after="0" w:line="228" w:lineRule="auto"/>
        <w:ind w:left="-1134" w:right="-426"/>
        <w:jc w:val="both"/>
        <w:rPr>
          <w:rStyle w:val="a3"/>
          <w:i/>
          <w:color w:val="000000" w:themeColor="text1"/>
          <w:sz w:val="28"/>
          <w:szCs w:val="28"/>
        </w:rPr>
      </w:pPr>
    </w:p>
    <w:p w:rsidR="00CD720A" w:rsidRPr="006C4A77" w:rsidRDefault="00CD720A" w:rsidP="00CD720A">
      <w:pPr>
        <w:spacing w:after="0" w:line="228" w:lineRule="auto"/>
        <w:ind w:right="-42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C62664" w:rsidRDefault="00C62664" w:rsidP="00CD720A">
      <w:pPr>
        <w:pStyle w:val="20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</w:p>
    <w:p w:rsidR="00CD720A" w:rsidRPr="00CD720A" w:rsidRDefault="00CD720A" w:rsidP="00CD720A">
      <w:pPr>
        <w:pStyle w:val="20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CD720A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CD720A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тел. 71 73 99;</w:t>
      </w:r>
    </w:p>
    <w:p w:rsidR="00C62664" w:rsidRDefault="00C62664" w:rsidP="00CD720A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</w:p>
    <w:p w:rsidR="00CD720A" w:rsidRPr="00CD720A" w:rsidRDefault="00CD720A" w:rsidP="00CD720A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CD720A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CD720A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тел.71 50 84</w:t>
      </w:r>
    </w:p>
    <w:p w:rsidR="00C62664" w:rsidRDefault="00C62664" w:rsidP="00CD720A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20A" w:rsidRPr="00FD0F5E" w:rsidRDefault="00CD720A" w:rsidP="00CD720A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CD720A" w:rsidRPr="00FD0F5E" w:rsidRDefault="00CD720A" w:rsidP="00CD720A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sz w:val="28"/>
          <w:szCs w:val="28"/>
        </w:rPr>
        <w:br/>
      </w: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CD720A" w:rsidRPr="00FD0F5E" w:rsidRDefault="00CD720A" w:rsidP="00CD720A">
      <w:pPr>
        <w:pStyle w:val="titlep"/>
        <w:spacing w:before="0" w:after="0" w:line="228" w:lineRule="auto"/>
        <w:ind w:left="-1134"/>
        <w:jc w:val="both"/>
        <w:rPr>
          <w:rStyle w:val="a3"/>
          <w:b/>
          <w:i/>
          <w:color w:val="0033CC"/>
          <w:sz w:val="28"/>
          <w:szCs w:val="28"/>
        </w:rPr>
      </w:pPr>
    </w:p>
    <w:p w:rsidR="00CD720A" w:rsidRPr="00CD720A" w:rsidRDefault="00CD720A" w:rsidP="00CD720A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  <w:r w:rsidRPr="00CD720A"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  <w:t>В соответствии с Законом Республики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CD720A" w:rsidRPr="00FD0F5E" w:rsidRDefault="00CD720A" w:rsidP="00CD720A">
      <w:pPr>
        <w:numPr>
          <w:ilvl w:val="0"/>
          <w:numId w:val="2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CD720A" w:rsidRPr="00D43BBB" w:rsidRDefault="00CD720A" w:rsidP="00CD720A">
      <w:pPr>
        <w:numPr>
          <w:ilvl w:val="0"/>
          <w:numId w:val="2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CD720A" w:rsidRPr="00AD1972" w:rsidRDefault="00CD720A" w:rsidP="00CD720A">
      <w:pPr>
        <w:numPr>
          <w:ilvl w:val="0"/>
          <w:numId w:val="2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236EAC" w:rsidRDefault="00C62664"/>
    <w:sectPr w:rsidR="00236EAC" w:rsidSect="00CD72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42457"/>
    <w:multiLevelType w:val="hybridMultilevel"/>
    <w:tmpl w:val="BE7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20A"/>
    <w:rsid w:val="001D2527"/>
    <w:rsid w:val="0029163B"/>
    <w:rsid w:val="002C7E67"/>
    <w:rsid w:val="005A3889"/>
    <w:rsid w:val="006E5636"/>
    <w:rsid w:val="00C62664"/>
    <w:rsid w:val="00CD720A"/>
    <w:rsid w:val="00D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D720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720A"/>
    <w:rPr>
      <w:b/>
      <w:bCs/>
    </w:rPr>
  </w:style>
  <w:style w:type="character" w:styleId="a4">
    <w:name w:val="Hyperlink"/>
    <w:uiPriority w:val="99"/>
    <w:semiHidden/>
    <w:unhideWhenUsed/>
    <w:rsid w:val="00CD720A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CD720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20A"/>
    <w:pPr>
      <w:widowControl w:val="0"/>
      <w:shd w:val="clear" w:color="auto" w:fill="FFFFFF"/>
      <w:spacing w:after="0" w:line="0" w:lineRule="atLeast"/>
    </w:pPr>
  </w:style>
  <w:style w:type="paragraph" w:customStyle="1" w:styleId="table10">
    <w:name w:val="table10"/>
    <w:basedOn w:val="a"/>
    <w:rsid w:val="00CD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tx.dll%3fd=219924&amp;a=308" TargetMode="External"/><Relationship Id="rId5" Type="http://schemas.openxmlformats.org/officeDocument/2006/relationships/hyperlink" Target="file:///C:\Users\admin\Desktop\tx.dll?d=219924&amp;a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5</cp:revision>
  <dcterms:created xsi:type="dcterms:W3CDTF">2021-05-25T19:30:00Z</dcterms:created>
  <dcterms:modified xsi:type="dcterms:W3CDTF">2021-11-20T15:11:00Z</dcterms:modified>
</cp:coreProperties>
</file>