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C2A" w:rsidRDefault="009D5985" w:rsidP="00A31C2A">
      <w:pPr>
        <w:spacing w:after="0" w:line="240" w:lineRule="auto"/>
        <w:ind w:firstLine="709"/>
        <w:jc w:val="both"/>
        <w:rPr>
          <w:rFonts w:eastAsia="Times New Roman" w:cs="Times New Roman"/>
          <w:b/>
          <w:sz w:val="30"/>
          <w:szCs w:val="30"/>
        </w:rPr>
      </w:pPr>
      <w:r>
        <w:rPr>
          <w:rFonts w:eastAsia="Times New Roman" w:cs="Times New Roman"/>
          <w:b/>
          <w:sz w:val="30"/>
          <w:szCs w:val="30"/>
        </w:rPr>
        <w:t xml:space="preserve">4. </w:t>
      </w:r>
      <w:r w:rsidRPr="00970D88">
        <w:rPr>
          <w:rFonts w:eastAsia="Times New Roman" w:cs="Times New Roman"/>
          <w:b/>
          <w:sz w:val="30"/>
          <w:szCs w:val="30"/>
        </w:rPr>
        <w:t>ОПЕРАТИВНАЯ ОБСТАНОВКА В ОБЛАСТИ. ПЕЧНАЯ БЕЗОПАСНОСТЬ. ЭЛЕКТРООБОРУДОВАНИЕ. НЕОСТОРОЖНОЕ ОБРАЩЕНИЕ С ОГНЕМ. АВТОНОМНЫЙ ПОЖАРНЫЙ ИЗВЕЩАТЕЛЬ. ПАЛЫ ТРАВЫ. БЕЗОПАСНОСТЬ ДЕТЕЙ НА КАНИКУЛАХ</w:t>
      </w:r>
    </w:p>
    <w:p w:rsidR="00A31C2A" w:rsidRPr="00A31C2A" w:rsidRDefault="00A31C2A" w:rsidP="00A31C2A">
      <w:pPr>
        <w:spacing w:after="0" w:line="240" w:lineRule="auto"/>
        <w:ind w:firstLine="709"/>
        <w:jc w:val="both"/>
        <w:rPr>
          <w:rFonts w:eastAsia="Times New Roman" w:cs="Times New Roman"/>
          <w:b/>
          <w:sz w:val="16"/>
          <w:szCs w:val="16"/>
        </w:rPr>
      </w:pPr>
    </w:p>
    <w:p w:rsidR="00A31C2A" w:rsidRPr="00A31C2A" w:rsidRDefault="00A31C2A" w:rsidP="00A31C2A">
      <w:pPr>
        <w:spacing w:after="0" w:line="240" w:lineRule="auto"/>
        <w:jc w:val="center"/>
        <w:rPr>
          <w:rFonts w:cs="Times New Roman"/>
          <w:i/>
          <w:iCs/>
          <w:color w:val="000000"/>
          <w:sz w:val="8"/>
          <w:szCs w:val="8"/>
        </w:rPr>
      </w:pPr>
    </w:p>
    <w:p w:rsidR="00A31C2A" w:rsidRPr="00970D88" w:rsidRDefault="00A31C2A" w:rsidP="00A31C2A">
      <w:pPr>
        <w:spacing w:after="0" w:line="240" w:lineRule="auto"/>
        <w:ind w:firstLine="709"/>
        <w:jc w:val="both"/>
        <w:rPr>
          <w:rFonts w:cs="Times New Roman"/>
          <w:b/>
          <w:color w:val="000000"/>
          <w:sz w:val="30"/>
          <w:szCs w:val="30"/>
        </w:rPr>
      </w:pPr>
      <w:r w:rsidRPr="00970D88">
        <w:rPr>
          <w:rFonts w:cs="Times New Roman"/>
          <w:b/>
          <w:color w:val="000000"/>
          <w:sz w:val="30"/>
          <w:szCs w:val="30"/>
        </w:rPr>
        <w:t>Оперативная обстановка в области</w:t>
      </w:r>
    </w:p>
    <w:p w:rsidR="00A31C2A" w:rsidRPr="00970D88" w:rsidRDefault="00A31C2A" w:rsidP="00A31C2A">
      <w:pPr>
        <w:spacing w:after="0" w:line="240" w:lineRule="auto"/>
        <w:ind w:firstLine="709"/>
        <w:jc w:val="both"/>
        <w:rPr>
          <w:rFonts w:cs="Times New Roman"/>
          <w:sz w:val="30"/>
          <w:szCs w:val="30"/>
        </w:rPr>
      </w:pPr>
      <w:r w:rsidRPr="00970D88">
        <w:rPr>
          <w:rFonts w:cs="Times New Roman"/>
          <w:color w:val="000000"/>
          <w:sz w:val="30"/>
          <w:szCs w:val="30"/>
        </w:rPr>
        <w:t xml:space="preserve">За 2 месяца 2024 года в Могилёвской области произошёл 131 пожар </w:t>
      </w:r>
      <w:r w:rsidRPr="00970D88">
        <w:rPr>
          <w:rFonts w:cs="Times New Roman"/>
          <w:sz w:val="30"/>
          <w:szCs w:val="30"/>
        </w:rPr>
        <w:t>(в 2023 году – 142)</w:t>
      </w:r>
      <w:r w:rsidRPr="00970D88">
        <w:rPr>
          <w:rFonts w:cs="Times New Roman"/>
          <w:color w:val="000000"/>
          <w:sz w:val="30"/>
          <w:szCs w:val="30"/>
        </w:rPr>
        <w:t xml:space="preserve">, погибло 22 человека, в том числе 1 ребёнок </w:t>
      </w:r>
      <w:r w:rsidRPr="00970D88">
        <w:rPr>
          <w:rFonts w:cs="Times New Roman"/>
          <w:sz w:val="30"/>
          <w:szCs w:val="30"/>
        </w:rPr>
        <w:t>(в 2023 году – 18 человек, 0 детей)</w:t>
      </w:r>
      <w:r w:rsidRPr="00970D88">
        <w:rPr>
          <w:rFonts w:cs="Times New Roman"/>
          <w:color w:val="000000"/>
          <w:sz w:val="30"/>
          <w:szCs w:val="30"/>
        </w:rPr>
        <w:t xml:space="preserve">. </w:t>
      </w:r>
      <w:r w:rsidRPr="00970D88">
        <w:rPr>
          <w:rFonts w:cs="Times New Roman"/>
          <w:sz w:val="30"/>
          <w:szCs w:val="30"/>
        </w:rPr>
        <w:t>Пострадало 19 человек, в том числе 1 ребёнок (в 2023 году – 18 человек, 0 детей). В результате пожаров погибло 13 голов скота (в 2023 году – 0), уничтожено 22 строения, 3 единицы техники (в 2023 году – 21/5).</w:t>
      </w:r>
    </w:p>
    <w:p w:rsidR="00A31C2A" w:rsidRPr="00970D88" w:rsidRDefault="00A31C2A" w:rsidP="00A31C2A">
      <w:pPr>
        <w:spacing w:after="0" w:line="240" w:lineRule="auto"/>
        <w:ind w:firstLine="709"/>
        <w:jc w:val="both"/>
        <w:rPr>
          <w:rFonts w:cs="Times New Roman"/>
          <w:b/>
          <w:sz w:val="30"/>
          <w:szCs w:val="30"/>
        </w:rPr>
      </w:pPr>
      <w:r w:rsidRPr="00970D88">
        <w:rPr>
          <w:rFonts w:cs="Times New Roman"/>
          <w:b/>
          <w:sz w:val="30"/>
          <w:szCs w:val="30"/>
        </w:rPr>
        <w:t>Основными причинами возникновения возгораний стали:</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нарушение правил устройства и эксплуатации отопительного оборудования – 49 пожаров (в 2023 – 40 пожаров);</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нарушение правил устройства и эксплуатации электрооборудования – 33 пожара (в 2023 – 44 пожара);</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неосторожное обращение с огнём – 26 пожаров (в 2023 – 38 пожаров).</w:t>
      </w:r>
    </w:p>
    <w:p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 xml:space="preserve">В жилом фонде произошло 116 пожаров (в 2023 – 113 пожаров). В сельской местности произошло 64 пожара, погибло 17 человек (в 2023 году – 64/9). </w:t>
      </w:r>
    </w:p>
    <w:p w:rsidR="00A31C2A" w:rsidRPr="00970D88" w:rsidRDefault="00A31C2A" w:rsidP="00A31C2A">
      <w:pPr>
        <w:shd w:val="clear" w:color="auto" w:fill="FFFFFF"/>
        <w:spacing w:after="0" w:line="240" w:lineRule="auto"/>
        <w:ind w:firstLine="709"/>
        <w:jc w:val="both"/>
        <w:rPr>
          <w:rFonts w:eastAsia="Times New Roman" w:cs="Times New Roman"/>
          <w:b/>
          <w:sz w:val="30"/>
          <w:szCs w:val="30"/>
        </w:rPr>
      </w:pPr>
      <w:r w:rsidRPr="00970D88">
        <w:rPr>
          <w:rFonts w:eastAsia="Times New Roman" w:cs="Times New Roman"/>
          <w:b/>
          <w:sz w:val="30"/>
          <w:szCs w:val="30"/>
        </w:rPr>
        <w:t>Печная безопасность</w:t>
      </w:r>
    </w:p>
    <w:p w:rsidR="00A31C2A" w:rsidRPr="00970D88" w:rsidRDefault="00A31C2A" w:rsidP="00A31C2A">
      <w:pPr>
        <w:shd w:val="clear" w:color="auto" w:fill="FFFFFF"/>
        <w:spacing w:after="0" w:line="240" w:lineRule="auto"/>
        <w:ind w:firstLine="709"/>
        <w:jc w:val="both"/>
        <w:rPr>
          <w:rFonts w:cs="Times New Roman"/>
          <w:sz w:val="30"/>
          <w:szCs w:val="30"/>
          <w:shd w:val="clear" w:color="auto" w:fill="FFFFFF"/>
        </w:rPr>
      </w:pPr>
      <w:r w:rsidRPr="00970D88">
        <w:rPr>
          <w:rFonts w:cs="Times New Roman"/>
          <w:sz w:val="30"/>
          <w:szCs w:val="30"/>
          <w:shd w:val="clear" w:color="auto" w:fill="FFFFFF"/>
        </w:rPr>
        <w:t>Весна только началась, а значит, жителям частного сектора еще не один месяц придется заботиться о безопасном тепле домовладений и не закрывать глаза на «печные проблемы». Ведь иногда последствия таких пожаров трагичны.</w:t>
      </w:r>
    </w:p>
    <w:p w:rsidR="00A31C2A" w:rsidRPr="00970D88" w:rsidRDefault="00A31C2A" w:rsidP="00A31C2A">
      <w:pPr>
        <w:spacing w:after="0" w:line="240" w:lineRule="auto"/>
        <w:ind w:firstLine="709"/>
        <w:jc w:val="both"/>
        <w:rPr>
          <w:rFonts w:cs="Times New Roman"/>
          <w:sz w:val="30"/>
          <w:szCs w:val="30"/>
        </w:rPr>
      </w:pPr>
      <w:bookmarkStart w:id="0" w:name="_GoBack"/>
      <w:bookmarkEnd w:id="0"/>
      <w:r w:rsidRPr="00970D88">
        <w:rPr>
          <w:rFonts w:cs="Times New Roman"/>
          <w:sz w:val="30"/>
          <w:szCs w:val="30"/>
        </w:rPr>
        <w:t>Чтобы не пострадать и не лишиться крыши над головой, не перекаливайте печь, топите 2-3 раза в день, и прекращайте топку за 2 часа до ухода из дома или сна. Для розжига не используйте бензин, дизельное топливо или другие легковоспламеняющиеся жидкости. Следите за тем, чтобы длина дров не превышала размеры топки. Топочная дверца обязательно должна быть закрыта во время топки печи, за исключением случаев, когда конструкция печи предусматривает ее топку с открытым топливником (например, русская печь, камин). Не сушите и не складируйте на печи и вблизи нее топливо, одежду, другие горючие вещества и материалы. Опасно оставлять топящуюся печь без присмотра, или на «попечение» детей.</w:t>
      </w:r>
    </w:p>
    <w:p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 xml:space="preserve">Во избежание отравления </w:t>
      </w:r>
      <w:r w:rsidRPr="00970D88">
        <w:rPr>
          <w:rFonts w:cs="Times New Roman"/>
          <w:b/>
          <w:i/>
          <w:sz w:val="30"/>
          <w:szCs w:val="30"/>
        </w:rPr>
        <w:t>угарным газом</w:t>
      </w:r>
      <w:r w:rsidRPr="00970D88">
        <w:rPr>
          <w:rFonts w:cs="Times New Roman"/>
          <w:sz w:val="30"/>
          <w:szCs w:val="30"/>
        </w:rPr>
        <w:t>, который смертельно опасен, не закрывайте заслонку печи, пока угли полностью не прогорят.</w:t>
      </w:r>
    </w:p>
    <w:p w:rsidR="00A31C2A" w:rsidRPr="00970D88" w:rsidRDefault="00A31C2A" w:rsidP="00A31C2A">
      <w:pPr>
        <w:spacing w:after="0" w:line="240" w:lineRule="auto"/>
        <w:ind w:firstLine="709"/>
        <w:jc w:val="both"/>
        <w:rPr>
          <w:rFonts w:cs="Times New Roman"/>
          <w:sz w:val="30"/>
          <w:szCs w:val="30"/>
        </w:rPr>
      </w:pPr>
      <w:proofErr w:type="gramStart"/>
      <w:r w:rsidRPr="00970D88">
        <w:rPr>
          <w:rFonts w:cs="Times New Roman"/>
          <w:sz w:val="30"/>
          <w:szCs w:val="30"/>
        </w:rPr>
        <w:lastRenderedPageBreak/>
        <w:t>Не сегодня завтра</w:t>
      </w:r>
      <w:proofErr w:type="gramEnd"/>
      <w:r w:rsidRPr="00970D88">
        <w:rPr>
          <w:rFonts w:cs="Times New Roman"/>
          <w:sz w:val="30"/>
          <w:szCs w:val="30"/>
        </w:rPr>
        <w:t xml:space="preserve"> уставшие от зимней городской суеты граждане направятся в дачные домовладения. А также пенсионеры, которые «зимовали» у детей в городе, возвратятся в свои жилые дома. Очень важно понимать, что печи, которые длительное время не эксплуатировались, могут доставить «огненные» проблемы. Поэтому перед растопкой необходимо:</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xml:space="preserve">- убедиться в исправности печей и дымовых труб, в том числе проходящих в объеме чердачного помещения. Тщательно проверить наличие сквозных трещин в кладке и целостность кирпичей; </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прочистить дымоход от сажи. Для этого, как правило, применяется металлический ерш, ядро для очистки дымохода и металлическая щетка, допускается применение и специальных химических средств. Не откладывайте прочистку – наличие большого количества сажи приводит к снижению тяги, а также разрушению дымохода при воспламенении сажевых налетов;</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xml:space="preserve">- проверить тягу в печи. Самый простой способ – в поднесении зажженной спички (зажигалки) к топочному отверстию. Если пламя стремиться внутрь – тяга нормальная, форма пламени остается неизменной – тяга отсутствует, пламя разворачивается в сторону, противоположную топочному проему – присутствует обратная тяга. </w:t>
      </w:r>
    </w:p>
    <w:p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 xml:space="preserve">При отсутствии тяги продукты сгорания поступают в помещение, что в свою очередь может послужить причиной отравления. Основной причиной отсутствия тяги после длительного простоя является образование в дымоходе «воздушной пробки». Для ее устранения перед растопкой необходимо прогреть печь. Это можно сделать путем подачи теплого воздуха розжигом бумаги в объеме </w:t>
      </w:r>
      <w:proofErr w:type="spellStart"/>
      <w:r w:rsidRPr="00970D88">
        <w:rPr>
          <w:rFonts w:cs="Times New Roman"/>
          <w:sz w:val="30"/>
          <w:szCs w:val="30"/>
        </w:rPr>
        <w:t>прочистного</w:t>
      </w:r>
      <w:proofErr w:type="spellEnd"/>
      <w:r w:rsidRPr="00970D88">
        <w:rPr>
          <w:rFonts w:cs="Times New Roman"/>
          <w:sz w:val="30"/>
          <w:szCs w:val="30"/>
        </w:rPr>
        <w:t xml:space="preserve"> канала.</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xml:space="preserve">- не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rsidR="00A31C2A" w:rsidRPr="00970D88" w:rsidRDefault="00A31C2A" w:rsidP="00A31C2A">
      <w:pPr>
        <w:tabs>
          <w:tab w:val="left" w:pos="5040"/>
        </w:tabs>
        <w:spacing w:after="0" w:line="240" w:lineRule="auto"/>
        <w:ind w:firstLine="709"/>
        <w:jc w:val="both"/>
        <w:rPr>
          <w:rFonts w:eastAsia="Times New Roman" w:cs="Times New Roman"/>
          <w:b/>
          <w:sz w:val="30"/>
          <w:szCs w:val="30"/>
        </w:rPr>
      </w:pPr>
      <w:r w:rsidRPr="00970D88">
        <w:rPr>
          <w:rFonts w:eastAsia="Times New Roman" w:cs="Times New Roman"/>
          <w:b/>
          <w:sz w:val="30"/>
          <w:szCs w:val="30"/>
        </w:rPr>
        <w:t>Электрооборудование</w:t>
      </w:r>
    </w:p>
    <w:p w:rsidR="00A31C2A" w:rsidRPr="00970D88" w:rsidRDefault="00A31C2A" w:rsidP="00A31C2A">
      <w:pPr>
        <w:tabs>
          <w:tab w:val="left" w:pos="5040"/>
        </w:tabs>
        <w:spacing w:after="0" w:line="240" w:lineRule="auto"/>
        <w:ind w:firstLine="709"/>
        <w:jc w:val="both"/>
        <w:rPr>
          <w:rFonts w:cs="Times New Roman"/>
          <w:sz w:val="30"/>
          <w:szCs w:val="30"/>
        </w:rPr>
      </w:pPr>
      <w:r w:rsidRPr="00970D88">
        <w:rPr>
          <w:rFonts w:cs="Times New Roman"/>
          <w:sz w:val="30"/>
          <w:szCs w:val="30"/>
        </w:rPr>
        <w:t>За 2 месяца текущего года в области произошло 33 пожара по причине нарушения правил устройства и эксплуатации электрооборудования.</w:t>
      </w:r>
    </w:p>
    <w:p w:rsidR="00A31C2A" w:rsidRPr="00970D88" w:rsidRDefault="00A31C2A" w:rsidP="00A31C2A">
      <w:pPr>
        <w:spacing w:after="0" w:line="240" w:lineRule="auto"/>
        <w:ind w:firstLine="709"/>
        <w:jc w:val="both"/>
        <w:rPr>
          <w:rFonts w:eastAsia="Times New Roman" w:cs="Times New Roman"/>
          <w:color w:val="000000"/>
          <w:sz w:val="30"/>
          <w:szCs w:val="30"/>
        </w:rPr>
      </w:pPr>
      <w:r w:rsidRPr="00970D88">
        <w:rPr>
          <w:rFonts w:eastAsia="Times New Roman" w:cs="Times New Roman"/>
          <w:sz w:val="30"/>
          <w:szCs w:val="30"/>
        </w:rPr>
        <w:t>Н</w:t>
      </w:r>
      <w:r w:rsidRPr="00970D88">
        <w:rPr>
          <w:rFonts w:cs="Times New Roman"/>
          <w:sz w:val="30"/>
          <w:szCs w:val="30"/>
        </w:rPr>
        <w:t xml:space="preserve">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 не оклеивайте и не окрашивайте электрические провода и кабели. Для исключения возгорания электрооборудования из-за скачков и перепадов напряжения </w:t>
      </w:r>
      <w:r w:rsidRPr="00970D88">
        <w:rPr>
          <w:rFonts w:cs="Times New Roman"/>
          <w:sz w:val="30"/>
          <w:szCs w:val="30"/>
        </w:rPr>
        <w:lastRenderedPageBreak/>
        <w:t>пользуйтесь сетевыми фильтрами.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Не трогайте технику мокрыми руками и не держите включенные электроприборы в ванной, так как здесь образуются токопроводящие водяные пары. Ни в коем случае не пользуйтесь самодельными удлинителями, электронагревательными приборами и электроинструментом.</w:t>
      </w:r>
    </w:p>
    <w:p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Необходимо запомнить, что «режим ожидания» у телевизора, компьютера и другой техники – это пожароопасный режим электроприбора. Поэтому каждый, кто выходит из дома последним, или последним ложится спать, должен не только отключить газ, перекрыть воду, но и обязательно полностью отключить все электроприборы, вынув вилки из розетки. И не в коем случае не оставляйте на ночь заряжаться мобильные телефоны!</w:t>
      </w:r>
    </w:p>
    <w:p w:rsidR="00A31C2A" w:rsidRPr="00970D88" w:rsidRDefault="00A31C2A" w:rsidP="00A31C2A">
      <w:pPr>
        <w:pStyle w:val="af9"/>
        <w:ind w:firstLine="709"/>
        <w:jc w:val="both"/>
        <w:rPr>
          <w:rFonts w:ascii="Times New Roman" w:eastAsia="Times New Roman" w:hAnsi="Times New Roman" w:cs="Times New Roman"/>
          <w:b/>
          <w:sz w:val="30"/>
          <w:szCs w:val="30"/>
        </w:rPr>
      </w:pPr>
      <w:r w:rsidRPr="00970D88">
        <w:rPr>
          <w:rFonts w:ascii="Times New Roman" w:eastAsia="Times New Roman" w:hAnsi="Times New Roman" w:cs="Times New Roman"/>
          <w:b/>
          <w:sz w:val="30"/>
          <w:szCs w:val="30"/>
        </w:rPr>
        <w:t>Неосторожное обращение с огнем</w:t>
      </w:r>
    </w:p>
    <w:p w:rsidR="00A31C2A" w:rsidRPr="00970D88" w:rsidRDefault="00A31C2A" w:rsidP="00A31C2A">
      <w:pPr>
        <w:pStyle w:val="af9"/>
        <w:ind w:firstLine="709"/>
        <w:jc w:val="both"/>
        <w:rPr>
          <w:rFonts w:ascii="Times New Roman" w:hAnsi="Times New Roman" w:cs="Times New Roman"/>
          <w:sz w:val="30"/>
          <w:szCs w:val="30"/>
        </w:rPr>
      </w:pPr>
      <w:r w:rsidRPr="00970D88">
        <w:rPr>
          <w:rFonts w:ascii="Times New Roman" w:hAnsi="Times New Roman" w:cs="Times New Roman"/>
          <w:sz w:val="30"/>
          <w:szCs w:val="30"/>
        </w:rPr>
        <w:t>Не теряют своей актуальности и пожары, произошедшие по причине неосторожного обращения с огнем.</w:t>
      </w:r>
      <w:r w:rsidRPr="00970D88">
        <w:rPr>
          <w:rFonts w:ascii="Times New Roman" w:hAnsi="Times New Roman" w:cs="Times New Roman"/>
          <w:b/>
          <w:sz w:val="30"/>
          <w:szCs w:val="30"/>
        </w:rPr>
        <w:t xml:space="preserve"> </w:t>
      </w:r>
      <w:r w:rsidRPr="00970D88">
        <w:rPr>
          <w:rFonts w:ascii="Times New Roman" w:hAnsi="Times New Roman" w:cs="Times New Roman"/>
          <w:sz w:val="30"/>
          <w:szCs w:val="30"/>
        </w:rPr>
        <w:t xml:space="preserve">По данной причине погибло 19 человек, причем 18 из них на момент возникновения пожара находились в состоянии алкогольного опьянения. </w:t>
      </w:r>
    </w:p>
    <w:p w:rsidR="00A31C2A" w:rsidRPr="00970D88" w:rsidRDefault="00A31C2A" w:rsidP="00A31C2A">
      <w:pPr>
        <w:pStyle w:val="af9"/>
        <w:ind w:firstLine="709"/>
        <w:jc w:val="both"/>
        <w:rPr>
          <w:rFonts w:ascii="Times New Roman" w:eastAsia="Times New Roman" w:hAnsi="Times New Roman" w:cs="Times New Roman"/>
          <w:b/>
          <w:sz w:val="30"/>
          <w:szCs w:val="30"/>
        </w:rPr>
      </w:pPr>
      <w:r w:rsidRPr="00970D88">
        <w:rPr>
          <w:rFonts w:ascii="Times New Roman" w:eastAsia="Times New Roman" w:hAnsi="Times New Roman" w:cs="Times New Roman"/>
          <w:b/>
          <w:sz w:val="30"/>
          <w:szCs w:val="30"/>
        </w:rPr>
        <w:t xml:space="preserve">Автономный пожарный </w:t>
      </w:r>
      <w:proofErr w:type="spellStart"/>
      <w:r w:rsidRPr="00970D88">
        <w:rPr>
          <w:rFonts w:ascii="Times New Roman" w:eastAsia="Times New Roman" w:hAnsi="Times New Roman" w:cs="Times New Roman"/>
          <w:b/>
          <w:sz w:val="30"/>
          <w:szCs w:val="30"/>
        </w:rPr>
        <w:t>извещатель</w:t>
      </w:r>
      <w:proofErr w:type="spellEnd"/>
    </w:p>
    <w:p w:rsidR="00A31C2A" w:rsidRPr="00970D88" w:rsidRDefault="00A31C2A" w:rsidP="00A31C2A">
      <w:pPr>
        <w:pStyle w:val="af9"/>
        <w:ind w:firstLine="709"/>
        <w:jc w:val="both"/>
        <w:rPr>
          <w:rFonts w:ascii="Times New Roman" w:eastAsia="Times New Roman" w:hAnsi="Times New Roman" w:cs="Times New Roman"/>
          <w:sz w:val="30"/>
          <w:szCs w:val="30"/>
        </w:rPr>
      </w:pPr>
      <w:r w:rsidRPr="00970D88">
        <w:rPr>
          <w:rFonts w:ascii="Times New Roman" w:eastAsia="Times New Roman" w:hAnsi="Times New Roman" w:cs="Times New Roman"/>
          <w:sz w:val="30"/>
          <w:szCs w:val="30"/>
        </w:rPr>
        <w:t xml:space="preserve">Для того, чтобы обезопасить свое жилье от пожаров, помимо строгого соблюдения правил пожарной безопасности, в каждой жилой комнате необходимо установить автономный пожарный извещатель </w:t>
      </w:r>
      <w:r w:rsidRPr="00970D88">
        <w:rPr>
          <w:rFonts w:ascii="Times New Roman" w:hAnsi="Times New Roman" w:cs="Times New Roman"/>
          <w:sz w:val="30"/>
          <w:szCs w:val="30"/>
        </w:rPr>
        <w:t>(далее – АПИ)</w:t>
      </w:r>
      <w:r w:rsidRPr="00970D88">
        <w:rPr>
          <w:rFonts w:ascii="Times New Roman" w:eastAsia="Times New Roman" w:hAnsi="Times New Roman" w:cs="Times New Roman"/>
          <w:sz w:val="30"/>
          <w:szCs w:val="30"/>
        </w:rPr>
        <w:t>. Год только начался, а в Могилевской области на счету спасенных благодаря АПИ жизней уже 9 человек, из них 6 детей!</w:t>
      </w:r>
    </w:p>
    <w:p w:rsidR="00A31C2A" w:rsidRPr="00970D88" w:rsidRDefault="00A31C2A" w:rsidP="00A31C2A">
      <w:pPr>
        <w:pStyle w:val="af9"/>
        <w:ind w:firstLine="709"/>
        <w:jc w:val="both"/>
        <w:rPr>
          <w:rFonts w:ascii="Times New Roman" w:hAnsi="Times New Roman" w:cs="Times New Roman"/>
          <w:sz w:val="30"/>
          <w:szCs w:val="30"/>
        </w:rPr>
      </w:pPr>
      <w:r w:rsidRPr="00970D88">
        <w:rPr>
          <w:rFonts w:ascii="Times New Roman" w:hAnsi="Times New Roman" w:cs="Times New Roman"/>
          <w:sz w:val="30"/>
          <w:szCs w:val="30"/>
        </w:rPr>
        <w:t xml:space="preserve">Пожар особенно опасен ночью. Когда человек спит – он не чувствует запах дыма и легко становится добычей огня. АПИ, срабатывая на дым, начинает подавать мощный звуковой сигнал. Обнаружение пожара на ранней стадии позволяет спасти не только жизнь, но и снизить возможный ущерб, а в некоторых случаях и вовсе свести его к минимуму. </w:t>
      </w:r>
    </w:p>
    <w:p w:rsidR="00A31C2A" w:rsidRPr="00970D88" w:rsidRDefault="00A31C2A" w:rsidP="00A31C2A">
      <w:pPr>
        <w:pStyle w:val="af9"/>
        <w:ind w:firstLine="709"/>
        <w:jc w:val="both"/>
        <w:rPr>
          <w:rFonts w:ascii="Times New Roman" w:eastAsia="Times New Roman" w:hAnsi="Times New Roman" w:cs="Times New Roman"/>
          <w:sz w:val="30"/>
          <w:szCs w:val="30"/>
        </w:rPr>
      </w:pPr>
      <w:r w:rsidRPr="00970D88">
        <w:rPr>
          <w:rFonts w:ascii="Times New Roman" w:eastAsia="Times New Roman" w:hAnsi="Times New Roman" w:cs="Times New Roman"/>
          <w:sz w:val="30"/>
          <w:szCs w:val="30"/>
        </w:rPr>
        <w:t xml:space="preserve">Очень важно верно выбрать место установки извещателя. Оптимальная точка – в центральной части потолка с небольшим смещением в сторону окна или двери, где происходит движение воздушных потоков. Срабатывая, извещатель подает громкий сигнал, способный разбудить спящего человека и заглушить любой звук работающей бытовой техники. </w:t>
      </w:r>
    </w:p>
    <w:p w:rsidR="00A31C2A" w:rsidRPr="00970D88" w:rsidRDefault="00A31C2A" w:rsidP="00A31C2A">
      <w:pPr>
        <w:pStyle w:val="af9"/>
        <w:ind w:firstLine="709"/>
        <w:jc w:val="both"/>
        <w:rPr>
          <w:rFonts w:ascii="Times New Roman" w:eastAsia="Times New Roman" w:hAnsi="Times New Roman" w:cs="Times New Roman"/>
          <w:sz w:val="30"/>
          <w:szCs w:val="30"/>
        </w:rPr>
      </w:pPr>
      <w:r w:rsidRPr="00970D88">
        <w:rPr>
          <w:rFonts w:ascii="Times New Roman" w:eastAsia="Times New Roman" w:hAnsi="Times New Roman" w:cs="Times New Roman"/>
          <w:sz w:val="30"/>
          <w:szCs w:val="30"/>
        </w:rPr>
        <w:t xml:space="preserve">Многих интересует, как прекратить звучание, если АПИ сработал не от пожара. Для этого необходимо проветрить помещение либо в течение нескольких секунд пропылесосить АПИ, не снимая с потолка. </w:t>
      </w:r>
    </w:p>
    <w:p w:rsidR="00A31C2A" w:rsidRPr="00970D88" w:rsidRDefault="00A31C2A" w:rsidP="00A31C2A">
      <w:pPr>
        <w:spacing w:after="0" w:line="240" w:lineRule="auto"/>
        <w:ind w:firstLine="709"/>
        <w:jc w:val="both"/>
        <w:rPr>
          <w:rFonts w:cs="Times New Roman"/>
          <w:b/>
          <w:sz w:val="30"/>
          <w:szCs w:val="30"/>
        </w:rPr>
      </w:pPr>
      <w:r w:rsidRPr="00970D88">
        <w:rPr>
          <w:rFonts w:cs="Times New Roman"/>
          <w:b/>
          <w:sz w:val="30"/>
          <w:szCs w:val="30"/>
        </w:rPr>
        <w:lastRenderedPageBreak/>
        <w:t>Палы травы</w:t>
      </w:r>
    </w:p>
    <w:p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 xml:space="preserve">В 2023 году в Могилевской области произошло 385 пожаров сухой растительности на площади более 75 га, 83 лесных пожара на площади более 109 га. В результате пожара сухой растительности пострадал 1 человек. </w:t>
      </w:r>
    </w:p>
    <w:p w:rsidR="00A31C2A" w:rsidRPr="00970D88" w:rsidRDefault="00A31C2A" w:rsidP="00A31C2A">
      <w:pPr>
        <w:spacing w:after="0" w:line="240" w:lineRule="auto"/>
        <w:ind w:firstLine="709"/>
        <w:jc w:val="both"/>
        <w:rPr>
          <w:rFonts w:eastAsia="Times New Roman" w:cs="Times New Roman"/>
          <w:sz w:val="30"/>
          <w:szCs w:val="30"/>
        </w:rPr>
      </w:pPr>
      <w:r w:rsidRPr="00970D88">
        <w:rPr>
          <w:rFonts w:eastAsia="Times New Roman" w:cs="Times New Roman"/>
          <w:b/>
          <w:sz w:val="30"/>
          <w:szCs w:val="30"/>
        </w:rPr>
        <w:t xml:space="preserve">Согласно статье 16.40 КоАП РБ </w:t>
      </w:r>
      <w:r w:rsidRPr="00970D88">
        <w:rPr>
          <w:rFonts w:eastAsia="Times New Roman" w:cs="Times New Roman"/>
          <w:sz w:val="30"/>
          <w:szCs w:val="30"/>
        </w:rPr>
        <w:t xml:space="preserve">незаконное выжигание сухой растительности, трав на корню, а также стерни и пожнивных остатков на полях либо непринятие мер по ликвидации палов на земельных участках – влекут наложение </w:t>
      </w:r>
      <w:r w:rsidRPr="00970D88">
        <w:rPr>
          <w:rFonts w:eastAsia="Times New Roman" w:cs="Times New Roman"/>
          <w:b/>
          <w:sz w:val="30"/>
          <w:szCs w:val="30"/>
        </w:rPr>
        <w:t>штрафа в размере от 10 до 30 базовых величин</w:t>
      </w:r>
      <w:r w:rsidRPr="00970D88">
        <w:rPr>
          <w:rFonts w:eastAsia="Times New Roman" w:cs="Times New Roman"/>
          <w:sz w:val="30"/>
          <w:szCs w:val="30"/>
        </w:rPr>
        <w:t xml:space="preserve">. </w:t>
      </w:r>
    </w:p>
    <w:p w:rsidR="00A31C2A" w:rsidRPr="00970D88" w:rsidRDefault="00A31C2A" w:rsidP="00A31C2A">
      <w:pPr>
        <w:pStyle w:val="110"/>
        <w:widowControl w:val="0"/>
        <w:shd w:val="clear" w:color="auto" w:fill="FFFFFF"/>
        <w:tabs>
          <w:tab w:val="left" w:pos="1276"/>
        </w:tabs>
        <w:ind w:firstLine="709"/>
        <w:rPr>
          <w:sz w:val="30"/>
          <w:szCs w:val="30"/>
          <w:shd w:val="clear" w:color="auto" w:fill="FFFFFF"/>
        </w:rPr>
      </w:pPr>
      <w:r w:rsidRPr="00970D88">
        <w:rPr>
          <w:sz w:val="30"/>
          <w:szCs w:val="30"/>
          <w:shd w:val="clear" w:color="auto" w:fill="FFFFFF"/>
        </w:rPr>
        <w:t xml:space="preserve">Убедите своих престарелых родственников не жечь траву. Ведь огонь, управляемый ветром, мгновенно меняет направления и человек оказывается в огненной ловушке, выбраться из которой не всегда под силу даже молодым и здоровым. Выделите в своем плотном жизненном графике время и помогите им безопасно навести порядок на подворье. </w:t>
      </w:r>
    </w:p>
    <w:p w:rsidR="00A31C2A" w:rsidRPr="00970D88" w:rsidRDefault="00A31C2A" w:rsidP="00A31C2A">
      <w:pPr>
        <w:pStyle w:val="110"/>
        <w:widowControl w:val="0"/>
        <w:shd w:val="clear" w:color="auto" w:fill="FFFFFF"/>
        <w:tabs>
          <w:tab w:val="left" w:pos="1276"/>
        </w:tabs>
        <w:ind w:firstLine="709"/>
        <w:rPr>
          <w:sz w:val="30"/>
          <w:szCs w:val="30"/>
        </w:rPr>
      </w:pPr>
      <w:r w:rsidRPr="00970D88">
        <w:rPr>
          <w:rFonts w:eastAsia="Times New Roman"/>
          <w:b/>
          <w:sz w:val="30"/>
          <w:szCs w:val="30"/>
        </w:rPr>
        <w:t xml:space="preserve">Для безопасного сжигания растительных остатков необходимы следующие условия: </w:t>
      </w:r>
      <w:r w:rsidRPr="00970D88">
        <w:rPr>
          <w:rFonts w:eastAsia="Times New Roman"/>
          <w:sz w:val="30"/>
          <w:szCs w:val="30"/>
        </w:rPr>
        <w:t xml:space="preserve">безветренная погода, постоянный неотлучный контроль за процессом горения, </w:t>
      </w:r>
      <w:r w:rsidRPr="00970D88">
        <w:rPr>
          <w:color w:val="000000"/>
          <w:sz w:val="30"/>
          <w:szCs w:val="30"/>
        </w:rPr>
        <w:t>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w:t>
      </w:r>
      <w:r w:rsidRPr="00970D88">
        <w:rPr>
          <w:sz w:val="30"/>
          <w:szCs w:val="30"/>
        </w:rPr>
        <w:t xml:space="preserve"> По окончании процесса горения остатки горящих (тлеющих) материалов должны быть потушены до последней искры. </w:t>
      </w:r>
    </w:p>
    <w:p w:rsidR="00A31C2A" w:rsidRPr="00970D88" w:rsidRDefault="00A31C2A" w:rsidP="00A31C2A">
      <w:pPr>
        <w:spacing w:after="0" w:line="240" w:lineRule="auto"/>
        <w:ind w:firstLine="709"/>
        <w:jc w:val="both"/>
        <w:rPr>
          <w:rFonts w:cs="Times New Roman"/>
          <w:b/>
          <w:sz w:val="30"/>
          <w:szCs w:val="30"/>
        </w:rPr>
      </w:pPr>
      <w:r w:rsidRPr="00970D88">
        <w:rPr>
          <w:rFonts w:cs="Times New Roman"/>
          <w:b/>
          <w:sz w:val="30"/>
          <w:szCs w:val="30"/>
        </w:rPr>
        <w:t>Тем же, кто любит отдыхать на природе, не лишним будет напомнить:</w:t>
      </w:r>
    </w:p>
    <w:p w:rsidR="00A31C2A" w:rsidRPr="00970D88" w:rsidRDefault="00A31C2A" w:rsidP="00A31C2A">
      <w:pPr>
        <w:pStyle w:val="110"/>
        <w:widowControl w:val="0"/>
        <w:shd w:val="clear" w:color="auto" w:fill="FFFFFF"/>
        <w:tabs>
          <w:tab w:val="left" w:pos="567"/>
        </w:tabs>
        <w:ind w:firstLine="0"/>
        <w:rPr>
          <w:color w:val="000000"/>
          <w:sz w:val="30"/>
          <w:szCs w:val="30"/>
        </w:rPr>
      </w:pPr>
      <w:r w:rsidRPr="00970D88">
        <w:rPr>
          <w:sz w:val="30"/>
          <w:szCs w:val="30"/>
        </w:rPr>
        <w:tab/>
        <w:t xml:space="preserve">- запрещено разводить костры </w:t>
      </w:r>
      <w:r w:rsidRPr="00970D88">
        <w:rPr>
          <w:color w:val="000000"/>
          <w:sz w:val="30"/>
          <w:szCs w:val="30"/>
        </w:rPr>
        <w:t>на торфяных грунтах, под кронами деревьев;</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не оставляйте в местах отдыха непотушенные костры, спички, окурки, стеклянные бутылки (на солнце они работают как увеличительные стекла, фокусируют солнечный свет и поджигают траву, мох и т.д.);</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не проходите мимо горящей травы, при невозможности потушить пожар своими силами, сообщайте о возгораниях в дежурную службу МЧС по телефонам 101, 112.</w:t>
      </w:r>
    </w:p>
    <w:p w:rsidR="00A31C2A" w:rsidRPr="00970D88" w:rsidRDefault="00A31C2A" w:rsidP="00A31C2A">
      <w:pPr>
        <w:spacing w:after="0" w:line="240" w:lineRule="auto"/>
        <w:ind w:firstLine="709"/>
        <w:jc w:val="both"/>
        <w:rPr>
          <w:rFonts w:eastAsia="Times New Roman" w:cs="Times New Roman"/>
          <w:b/>
          <w:sz w:val="30"/>
          <w:szCs w:val="30"/>
        </w:rPr>
      </w:pPr>
      <w:r w:rsidRPr="00970D88">
        <w:rPr>
          <w:rFonts w:eastAsia="Times New Roman" w:cs="Times New Roman"/>
          <w:b/>
          <w:sz w:val="30"/>
          <w:szCs w:val="30"/>
        </w:rPr>
        <w:t xml:space="preserve">Алгоритм тушения сухой растительности: </w:t>
      </w:r>
    </w:p>
    <w:p w:rsidR="00A31C2A" w:rsidRPr="00970D88" w:rsidRDefault="00A31C2A" w:rsidP="00A31C2A">
      <w:pPr>
        <w:spacing w:after="0" w:line="240" w:lineRule="auto"/>
        <w:ind w:firstLine="709"/>
        <w:jc w:val="both"/>
        <w:rPr>
          <w:rFonts w:eastAsia="Times New Roman" w:cs="Times New Roman"/>
          <w:sz w:val="30"/>
          <w:szCs w:val="30"/>
        </w:rPr>
      </w:pPr>
      <w:r w:rsidRPr="00970D88">
        <w:rPr>
          <w:rFonts w:eastAsia="Times New Roman" w:cs="Times New Roman"/>
          <w:sz w:val="30"/>
          <w:szCs w:val="30"/>
        </w:rPr>
        <w:t xml:space="preserve">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w:t>
      </w:r>
      <w:r w:rsidRPr="00970D88">
        <w:rPr>
          <w:rFonts w:eastAsia="Times New Roman" w:cs="Times New Roman"/>
          <w:sz w:val="30"/>
          <w:szCs w:val="30"/>
        </w:rPr>
        <w:lastRenderedPageBreak/>
        <w:t>удара переворачивайте, чтобы они, таким образом, охлаждались и не загорелись. Потушив пожар, не уходите до тех пор, пока не убедитесь, что огонь не разгорится снова.</w:t>
      </w:r>
    </w:p>
    <w:p w:rsidR="00A31C2A" w:rsidRPr="00970D88" w:rsidRDefault="00A31C2A" w:rsidP="00A31C2A">
      <w:pPr>
        <w:pStyle w:val="a9"/>
        <w:spacing w:before="0" w:beforeAutospacing="0" w:after="0" w:afterAutospacing="0"/>
        <w:ind w:firstLine="709"/>
        <w:jc w:val="both"/>
        <w:rPr>
          <w:b/>
          <w:iCs/>
          <w:sz w:val="30"/>
          <w:szCs w:val="30"/>
        </w:rPr>
      </w:pPr>
      <w:r w:rsidRPr="00970D88">
        <w:rPr>
          <w:b/>
          <w:iCs/>
          <w:sz w:val="30"/>
          <w:szCs w:val="30"/>
        </w:rPr>
        <w:t>Безопасность детей на каникулах</w:t>
      </w:r>
    </w:p>
    <w:p w:rsidR="00A31C2A" w:rsidRPr="00970D88" w:rsidRDefault="00A31C2A" w:rsidP="00A31C2A">
      <w:pPr>
        <w:pStyle w:val="a9"/>
        <w:spacing w:before="0" w:beforeAutospacing="0" w:after="0" w:afterAutospacing="0"/>
        <w:ind w:firstLine="709"/>
        <w:jc w:val="both"/>
        <w:rPr>
          <w:sz w:val="30"/>
          <w:szCs w:val="30"/>
        </w:rPr>
      </w:pPr>
      <w:r w:rsidRPr="00970D88">
        <w:rPr>
          <w:iCs/>
          <w:sz w:val="30"/>
          <w:szCs w:val="30"/>
        </w:rPr>
        <w:t>Весенние</w:t>
      </w:r>
      <w:r w:rsidRPr="00970D88">
        <w:rPr>
          <w:b/>
          <w:iCs/>
          <w:sz w:val="30"/>
          <w:szCs w:val="30"/>
        </w:rPr>
        <w:t xml:space="preserve"> </w:t>
      </w:r>
      <w:r w:rsidRPr="00970D88">
        <w:rPr>
          <w:sz w:val="30"/>
          <w:szCs w:val="30"/>
        </w:rPr>
        <w:t>каникулы</w:t>
      </w:r>
      <w:r w:rsidRPr="00970D88">
        <w:rPr>
          <w:iCs/>
          <w:sz w:val="30"/>
          <w:szCs w:val="30"/>
        </w:rPr>
        <w:t xml:space="preserve"> в Республике Беларусь продлятся с 24 марта по 31 марта</w:t>
      </w:r>
      <w:r w:rsidRPr="00970D88">
        <w:rPr>
          <w:sz w:val="30"/>
          <w:szCs w:val="30"/>
        </w:rPr>
        <w:t xml:space="preserve">, а это значит, что большую часть времени дети будут предоставлены сами себе. </w:t>
      </w:r>
    </w:p>
    <w:p w:rsidR="00A31C2A" w:rsidRPr="00970D88" w:rsidRDefault="00A31C2A" w:rsidP="00A31C2A">
      <w:pPr>
        <w:pStyle w:val="a9"/>
        <w:spacing w:before="0" w:beforeAutospacing="0" w:after="0" w:afterAutospacing="0"/>
        <w:ind w:firstLine="709"/>
        <w:jc w:val="both"/>
        <w:rPr>
          <w:color w:val="000000"/>
          <w:sz w:val="30"/>
          <w:szCs w:val="30"/>
        </w:rPr>
      </w:pPr>
      <w:r w:rsidRPr="00970D88">
        <w:rPr>
          <w:sz w:val="30"/>
          <w:szCs w:val="30"/>
        </w:rPr>
        <w:t xml:space="preserve">Для того, чтобы их времяпрепровождение было безопасным, родителям необходимо постоянно отслеживать местонахождение ребенка. </w:t>
      </w:r>
      <w:r w:rsidRPr="00970D88">
        <w:rPr>
          <w:color w:val="000000"/>
          <w:sz w:val="30"/>
          <w:szCs w:val="30"/>
        </w:rPr>
        <w:t xml:space="preserve">Расскажите им о том, что ни в коем случае нельзя баловаться со спичками, зажигалками, поджигать сухую траву, использовать для розжига бензин, керосин и другие легковоспламеняющиеся жидкости. </w:t>
      </w:r>
    </w:p>
    <w:p w:rsidR="00A31C2A" w:rsidRPr="00970D88" w:rsidRDefault="00A31C2A" w:rsidP="00A31C2A">
      <w:pPr>
        <w:pStyle w:val="a9"/>
        <w:spacing w:before="0" w:beforeAutospacing="0" w:after="0" w:afterAutospacing="0"/>
        <w:ind w:firstLine="709"/>
        <w:jc w:val="both"/>
        <w:rPr>
          <w:color w:val="000000"/>
          <w:sz w:val="30"/>
          <w:szCs w:val="30"/>
        </w:rPr>
      </w:pPr>
      <w:r w:rsidRPr="00970D88">
        <w:rPr>
          <w:color w:val="000000"/>
          <w:sz w:val="30"/>
          <w:szCs w:val="30"/>
        </w:rPr>
        <w:t>Помните, что от природы дети беспечны и доверчивы. Внимание у детей бывает рассеянным. Поэтому, чем чаще вы напоминаете ребёнку несложные правила поведения, тем больше вероятность, что он их запомнит, и будет применять. Вы должны регулярно их напоминать.</w:t>
      </w:r>
    </w:p>
    <w:p w:rsidR="00A31C2A" w:rsidRPr="00970D88" w:rsidRDefault="00A31C2A" w:rsidP="00A31C2A">
      <w:pPr>
        <w:pStyle w:val="a9"/>
        <w:spacing w:before="0" w:beforeAutospacing="0" w:after="0" w:afterAutospacing="0"/>
        <w:ind w:firstLine="709"/>
        <w:jc w:val="both"/>
        <w:rPr>
          <w:iCs/>
          <w:sz w:val="30"/>
          <w:szCs w:val="30"/>
        </w:rPr>
      </w:pPr>
      <w:r w:rsidRPr="00970D88">
        <w:rPr>
          <w:iCs/>
          <w:sz w:val="30"/>
          <w:szCs w:val="30"/>
        </w:rPr>
        <w:t>Необходимо тренировать детей в игровой форме действиям на случай пожара, научить их покидать опасное помещение. Ни в коем случае не следует закрывать дверь снаружи, тем самым, не оставляя детям шанса выйти из горящего дома.</w:t>
      </w:r>
    </w:p>
    <w:p w:rsidR="00A31C2A" w:rsidRPr="00970D88" w:rsidRDefault="00A31C2A" w:rsidP="00A31C2A">
      <w:pPr>
        <w:spacing w:after="0" w:line="240" w:lineRule="auto"/>
        <w:ind w:firstLine="709"/>
        <w:jc w:val="both"/>
        <w:rPr>
          <w:rFonts w:eastAsia="Times New Roman" w:cs="Times New Roman"/>
          <w:color w:val="000000"/>
          <w:sz w:val="30"/>
          <w:szCs w:val="30"/>
        </w:rPr>
      </w:pPr>
      <w:r w:rsidRPr="00970D88">
        <w:rPr>
          <w:rFonts w:cs="Times New Roman"/>
          <w:iCs/>
          <w:sz w:val="30"/>
          <w:szCs w:val="30"/>
        </w:rPr>
        <w:t xml:space="preserve">Не будет лишним проводить с детьми «домашние уроки» вызова по телефону службы МЧС. Продумать свой вариант игры, в процессе которой вы убедитесь, что ваш ребенок знает назначение номеров – 101 и 112, умеет их набрать и рассказать о происшествии, а также сообщить свой адрес и местонахождение. </w:t>
      </w:r>
    </w:p>
    <w:p w:rsidR="00A31C2A" w:rsidRPr="00970D88" w:rsidRDefault="00A31C2A" w:rsidP="00A31C2A">
      <w:pPr>
        <w:pStyle w:val="a9"/>
        <w:spacing w:before="0" w:beforeAutospacing="0" w:after="0" w:afterAutospacing="0"/>
        <w:ind w:firstLine="709"/>
        <w:jc w:val="both"/>
        <w:rPr>
          <w:iCs/>
          <w:sz w:val="30"/>
          <w:szCs w:val="30"/>
        </w:rPr>
      </w:pPr>
      <w:r w:rsidRPr="00970D88">
        <w:rPr>
          <w:iCs/>
          <w:sz w:val="30"/>
          <w:szCs w:val="30"/>
        </w:rPr>
        <w:t xml:space="preserve">Необходимо следить за тем, чтобы электрические розетки были безопасными. Следует помнить о том, что пользоваться газом детям можно с 12 лет. </w:t>
      </w:r>
    </w:p>
    <w:p w:rsidR="00A31C2A" w:rsidRPr="00970D88" w:rsidRDefault="00A31C2A" w:rsidP="00A31C2A">
      <w:pPr>
        <w:pStyle w:val="a9"/>
        <w:spacing w:before="0" w:beforeAutospacing="0" w:after="0" w:afterAutospacing="0"/>
        <w:ind w:firstLine="709"/>
        <w:jc w:val="both"/>
        <w:rPr>
          <w:b/>
          <w:sz w:val="30"/>
          <w:szCs w:val="30"/>
        </w:rPr>
      </w:pPr>
      <w:r w:rsidRPr="00970D88">
        <w:rPr>
          <w:iCs/>
          <w:sz w:val="30"/>
          <w:szCs w:val="30"/>
        </w:rPr>
        <w:t xml:space="preserve">Разумеется, каникулярный период не ограничивается лишь «четырьмя стенами дома». Дети проводят время и на улице. Объясните им опасность игр на стройках, пустырях, вблизи </w:t>
      </w:r>
      <w:r w:rsidRPr="00970D88">
        <w:rPr>
          <w:sz w:val="30"/>
          <w:szCs w:val="30"/>
          <w:shd w:val="clear" w:color="auto" w:fill="FFFFFF"/>
        </w:rPr>
        <w:t>железной дороги или проезжей части</w:t>
      </w:r>
      <w:r w:rsidRPr="00970D88">
        <w:rPr>
          <w:iCs/>
          <w:sz w:val="30"/>
          <w:szCs w:val="30"/>
        </w:rPr>
        <w:t>, на водоемах. Расскажите, что при катании на велосипеде, скейте</w:t>
      </w:r>
      <w:r w:rsidRPr="00970D88">
        <w:rPr>
          <w:sz w:val="30"/>
          <w:szCs w:val="30"/>
        </w:rPr>
        <w:t xml:space="preserve">, роликовых коньках, самокатах необходимо не только соблюдать правила их использования, но также помнить, что кататься нужно исключительно по тротуару – проезжая часть для этого не предназначена! Во избежание травм и инфекций не стоит заводить дружбу и с бездомными животными. </w:t>
      </w:r>
    </w:p>
    <w:p w:rsidR="00C16041" w:rsidRDefault="00C16041" w:rsidP="00C16041">
      <w:pPr>
        <w:spacing w:line="280" w:lineRule="exact"/>
        <w:jc w:val="right"/>
        <w:rPr>
          <w:rFonts w:cs="Times New Roman"/>
          <w:i/>
          <w:sz w:val="30"/>
          <w:szCs w:val="30"/>
        </w:rPr>
      </w:pPr>
    </w:p>
    <w:p w:rsidR="00E54C6C" w:rsidRDefault="00E54C6C" w:rsidP="00C16041">
      <w:pPr>
        <w:spacing w:line="280" w:lineRule="exact"/>
        <w:jc w:val="right"/>
        <w:rPr>
          <w:rFonts w:cs="Times New Roman"/>
          <w:i/>
          <w:sz w:val="30"/>
          <w:szCs w:val="30"/>
        </w:rPr>
      </w:pPr>
    </w:p>
    <w:sectPr w:rsidR="00E54C6C" w:rsidSect="00167725">
      <w:headerReference w:type="default" r:id="rId8"/>
      <w:pgSz w:w="11906" w:h="16838"/>
      <w:pgMar w:top="1134" w:right="850" w:bottom="1134" w:left="1701" w:header="708" w:footer="708" w:gutter="0"/>
      <w:pgNumType w:start="19"/>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31C" w:rsidRDefault="008A531C" w:rsidP="008D6350">
      <w:pPr>
        <w:spacing w:after="0" w:line="240" w:lineRule="auto"/>
      </w:pPr>
      <w:r>
        <w:separator/>
      </w:r>
    </w:p>
  </w:endnote>
  <w:endnote w:type="continuationSeparator" w:id="0">
    <w:p w:rsidR="008A531C" w:rsidRDefault="008A531C"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31C" w:rsidRDefault="008A531C" w:rsidP="008D6350">
      <w:pPr>
        <w:spacing w:after="0" w:line="240" w:lineRule="auto"/>
      </w:pPr>
      <w:r>
        <w:separator/>
      </w:r>
    </w:p>
  </w:footnote>
  <w:footnote w:type="continuationSeparator" w:id="0">
    <w:p w:rsidR="008A531C" w:rsidRDefault="008A531C" w:rsidP="008D6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025532"/>
      <w:docPartObj>
        <w:docPartGallery w:val="Page Numbers (Top of Page)"/>
        <w:docPartUnique/>
      </w:docPartObj>
    </w:sdtPr>
    <w:sdtEndPr/>
    <w:sdtContent>
      <w:p w:rsidR="00974658" w:rsidRDefault="00974658">
        <w:pPr>
          <w:pStyle w:val="a4"/>
          <w:jc w:val="center"/>
        </w:pPr>
        <w:r>
          <w:fldChar w:fldCharType="begin"/>
        </w:r>
        <w:r>
          <w:instrText>PAGE   \* MERGEFORMAT</w:instrText>
        </w:r>
        <w:r>
          <w:fldChar w:fldCharType="separate"/>
        </w:r>
        <w:r w:rsidR="00167725">
          <w:rPr>
            <w:noProof/>
          </w:rPr>
          <w:t>23</w:t>
        </w:r>
        <w:r>
          <w:fldChar w:fldCharType="end"/>
        </w:r>
      </w:p>
    </w:sdtContent>
  </w:sdt>
  <w:p w:rsidR="00974658" w:rsidRDefault="0097465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7">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CD32CC4"/>
    <w:multiLevelType w:val="hybridMultilevel"/>
    <w:tmpl w:val="A3E8793C"/>
    <w:lvl w:ilvl="0" w:tplc="68E22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3">
    <w:nsid w:val="4D9E7BEA"/>
    <w:multiLevelType w:val="hybridMultilevel"/>
    <w:tmpl w:val="C8A02838"/>
    <w:lvl w:ilvl="0" w:tplc="C6702D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A754C0"/>
    <w:multiLevelType w:val="multilevel"/>
    <w:tmpl w:val="12768BF2"/>
    <w:lvl w:ilvl="0">
      <w:start w:val="2"/>
      <w:numFmt w:val="decimal"/>
      <w:lvlText w:val="%1"/>
      <w:lvlJc w:val="left"/>
      <w:pPr>
        <w:ind w:left="375" w:hanging="375"/>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6">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1">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10"/>
  </w:num>
  <w:num w:numId="3">
    <w:abstractNumId w:val="2"/>
  </w:num>
  <w:num w:numId="4">
    <w:abstractNumId w:val="0"/>
  </w:num>
  <w:num w:numId="5">
    <w:abstractNumId w:val="4"/>
  </w:num>
  <w:num w:numId="6">
    <w:abstractNumId w:val="22"/>
  </w:num>
  <w:num w:numId="7">
    <w:abstractNumId w:val="19"/>
  </w:num>
  <w:num w:numId="8">
    <w:abstractNumId w:val="3"/>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4"/>
  </w:num>
  <w:num w:numId="12">
    <w:abstractNumId w:val="6"/>
  </w:num>
  <w:num w:numId="13">
    <w:abstractNumId w:val="8"/>
  </w:num>
  <w:num w:numId="14">
    <w:abstractNumId w:val="5"/>
  </w:num>
  <w:num w:numId="15">
    <w:abstractNumId w:val="1"/>
  </w:num>
  <w:num w:numId="16">
    <w:abstractNumId w:val="7"/>
  </w:num>
  <w:num w:numId="17">
    <w:abstractNumId w:val="21"/>
  </w:num>
  <w:num w:numId="18">
    <w:abstractNumId w:val="12"/>
  </w:num>
  <w:num w:numId="19">
    <w:abstractNumId w:val="11"/>
  </w:num>
  <w:num w:numId="20">
    <w:abstractNumId w:val="15"/>
  </w:num>
  <w:num w:numId="21">
    <w:abstractNumId w:val="9"/>
  </w:num>
  <w:num w:numId="22">
    <w:abstractNumId w:val="18"/>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46AAB"/>
    <w:rsid w:val="00061935"/>
    <w:rsid w:val="00065BA8"/>
    <w:rsid w:val="00066C05"/>
    <w:rsid w:val="00070E03"/>
    <w:rsid w:val="00074FDF"/>
    <w:rsid w:val="000767C7"/>
    <w:rsid w:val="000827FD"/>
    <w:rsid w:val="000903A4"/>
    <w:rsid w:val="000A0849"/>
    <w:rsid w:val="000B07E5"/>
    <w:rsid w:val="000C45F0"/>
    <w:rsid w:val="000C68D0"/>
    <w:rsid w:val="000C7D9F"/>
    <w:rsid w:val="000D42A5"/>
    <w:rsid w:val="000E0EC0"/>
    <w:rsid w:val="000E7F4A"/>
    <w:rsid w:val="00102641"/>
    <w:rsid w:val="0010303E"/>
    <w:rsid w:val="00106F84"/>
    <w:rsid w:val="00113B2C"/>
    <w:rsid w:val="0012445B"/>
    <w:rsid w:val="00124D2A"/>
    <w:rsid w:val="00132DB6"/>
    <w:rsid w:val="00141B70"/>
    <w:rsid w:val="00142A32"/>
    <w:rsid w:val="00144383"/>
    <w:rsid w:val="00145442"/>
    <w:rsid w:val="00146C5F"/>
    <w:rsid w:val="001518D1"/>
    <w:rsid w:val="00152439"/>
    <w:rsid w:val="00154D74"/>
    <w:rsid w:val="00167725"/>
    <w:rsid w:val="00172487"/>
    <w:rsid w:val="00174ED8"/>
    <w:rsid w:val="001766B0"/>
    <w:rsid w:val="00182B44"/>
    <w:rsid w:val="001858E1"/>
    <w:rsid w:val="001901C3"/>
    <w:rsid w:val="0019464E"/>
    <w:rsid w:val="001A41DC"/>
    <w:rsid w:val="001A715D"/>
    <w:rsid w:val="001B473E"/>
    <w:rsid w:val="001C3DF1"/>
    <w:rsid w:val="001D00E0"/>
    <w:rsid w:val="001E1883"/>
    <w:rsid w:val="001E531D"/>
    <w:rsid w:val="001F0EED"/>
    <w:rsid w:val="00204280"/>
    <w:rsid w:val="00211AB3"/>
    <w:rsid w:val="00216CE3"/>
    <w:rsid w:val="002333DF"/>
    <w:rsid w:val="00241D9D"/>
    <w:rsid w:val="00244D18"/>
    <w:rsid w:val="00247DFA"/>
    <w:rsid w:val="00251446"/>
    <w:rsid w:val="00252FDB"/>
    <w:rsid w:val="00262B24"/>
    <w:rsid w:val="00262C53"/>
    <w:rsid w:val="00267275"/>
    <w:rsid w:val="00286518"/>
    <w:rsid w:val="002919FA"/>
    <w:rsid w:val="00292661"/>
    <w:rsid w:val="0029342D"/>
    <w:rsid w:val="00296E97"/>
    <w:rsid w:val="002A4EAF"/>
    <w:rsid w:val="002A5F33"/>
    <w:rsid w:val="002A7A07"/>
    <w:rsid w:val="002B10BA"/>
    <w:rsid w:val="002B3ECC"/>
    <w:rsid w:val="002B482D"/>
    <w:rsid w:val="002C0CB6"/>
    <w:rsid w:val="002C4193"/>
    <w:rsid w:val="002C49CF"/>
    <w:rsid w:val="002C72BE"/>
    <w:rsid w:val="002D3430"/>
    <w:rsid w:val="002E5BF9"/>
    <w:rsid w:val="002F26B6"/>
    <w:rsid w:val="003057F7"/>
    <w:rsid w:val="00310B7F"/>
    <w:rsid w:val="003220CF"/>
    <w:rsid w:val="003227EC"/>
    <w:rsid w:val="00324763"/>
    <w:rsid w:val="00337BFF"/>
    <w:rsid w:val="00340261"/>
    <w:rsid w:val="003443F1"/>
    <w:rsid w:val="0035019E"/>
    <w:rsid w:val="0036442E"/>
    <w:rsid w:val="00373CC6"/>
    <w:rsid w:val="00373E13"/>
    <w:rsid w:val="00377CE3"/>
    <w:rsid w:val="00385B0F"/>
    <w:rsid w:val="00394A91"/>
    <w:rsid w:val="00396087"/>
    <w:rsid w:val="003A1AF8"/>
    <w:rsid w:val="003A6F61"/>
    <w:rsid w:val="003A7A9A"/>
    <w:rsid w:val="003B2513"/>
    <w:rsid w:val="003B2783"/>
    <w:rsid w:val="003C30AC"/>
    <w:rsid w:val="003D36EF"/>
    <w:rsid w:val="003E321D"/>
    <w:rsid w:val="003E6851"/>
    <w:rsid w:val="00412C77"/>
    <w:rsid w:val="00415BC6"/>
    <w:rsid w:val="00415DF5"/>
    <w:rsid w:val="004205AF"/>
    <w:rsid w:val="00420E47"/>
    <w:rsid w:val="00423991"/>
    <w:rsid w:val="004335CF"/>
    <w:rsid w:val="0043363C"/>
    <w:rsid w:val="00442448"/>
    <w:rsid w:val="00447945"/>
    <w:rsid w:val="004821C3"/>
    <w:rsid w:val="00485CF4"/>
    <w:rsid w:val="00492877"/>
    <w:rsid w:val="004938A1"/>
    <w:rsid w:val="0049767E"/>
    <w:rsid w:val="004B1449"/>
    <w:rsid w:val="004C2EEA"/>
    <w:rsid w:val="004C4390"/>
    <w:rsid w:val="004C4E31"/>
    <w:rsid w:val="004C5E2D"/>
    <w:rsid w:val="004C6D53"/>
    <w:rsid w:val="004D1E31"/>
    <w:rsid w:val="004D615C"/>
    <w:rsid w:val="004E1C72"/>
    <w:rsid w:val="004F0108"/>
    <w:rsid w:val="004F4DFF"/>
    <w:rsid w:val="005120A6"/>
    <w:rsid w:val="005141A1"/>
    <w:rsid w:val="005156F3"/>
    <w:rsid w:val="005162A1"/>
    <w:rsid w:val="00537230"/>
    <w:rsid w:val="005422BC"/>
    <w:rsid w:val="0055114D"/>
    <w:rsid w:val="00551555"/>
    <w:rsid w:val="00555D82"/>
    <w:rsid w:val="0056738A"/>
    <w:rsid w:val="00570057"/>
    <w:rsid w:val="00583B90"/>
    <w:rsid w:val="00587E5C"/>
    <w:rsid w:val="00592CC1"/>
    <w:rsid w:val="0059793A"/>
    <w:rsid w:val="00597A87"/>
    <w:rsid w:val="005A3B2E"/>
    <w:rsid w:val="005C4D44"/>
    <w:rsid w:val="005C6F32"/>
    <w:rsid w:val="005D2B57"/>
    <w:rsid w:val="005E2BB6"/>
    <w:rsid w:val="005F1840"/>
    <w:rsid w:val="005F3C79"/>
    <w:rsid w:val="0060158D"/>
    <w:rsid w:val="00602488"/>
    <w:rsid w:val="00603D18"/>
    <w:rsid w:val="00614B2E"/>
    <w:rsid w:val="00622655"/>
    <w:rsid w:val="006324B8"/>
    <w:rsid w:val="00636207"/>
    <w:rsid w:val="0065457F"/>
    <w:rsid w:val="0065772F"/>
    <w:rsid w:val="0066393A"/>
    <w:rsid w:val="0067105D"/>
    <w:rsid w:val="00674350"/>
    <w:rsid w:val="006769C5"/>
    <w:rsid w:val="00677670"/>
    <w:rsid w:val="0068044E"/>
    <w:rsid w:val="006B35BC"/>
    <w:rsid w:val="006C7CF5"/>
    <w:rsid w:val="006D5A49"/>
    <w:rsid w:val="006D65CE"/>
    <w:rsid w:val="006E0576"/>
    <w:rsid w:val="006F264D"/>
    <w:rsid w:val="0070777B"/>
    <w:rsid w:val="007101F5"/>
    <w:rsid w:val="007217A3"/>
    <w:rsid w:val="00723E16"/>
    <w:rsid w:val="00736120"/>
    <w:rsid w:val="0074795D"/>
    <w:rsid w:val="007553C4"/>
    <w:rsid w:val="00757883"/>
    <w:rsid w:val="00773779"/>
    <w:rsid w:val="00774F5E"/>
    <w:rsid w:val="00784428"/>
    <w:rsid w:val="00784C3E"/>
    <w:rsid w:val="00787E76"/>
    <w:rsid w:val="00792D21"/>
    <w:rsid w:val="00797F23"/>
    <w:rsid w:val="007A75E3"/>
    <w:rsid w:val="007C66C9"/>
    <w:rsid w:val="007D7313"/>
    <w:rsid w:val="007D7AE0"/>
    <w:rsid w:val="007E4154"/>
    <w:rsid w:val="007F3C8C"/>
    <w:rsid w:val="0081188B"/>
    <w:rsid w:val="00813D5F"/>
    <w:rsid w:val="00824974"/>
    <w:rsid w:val="008355B9"/>
    <w:rsid w:val="0085516B"/>
    <w:rsid w:val="008622F7"/>
    <w:rsid w:val="00867A74"/>
    <w:rsid w:val="00867FAA"/>
    <w:rsid w:val="00870074"/>
    <w:rsid w:val="00874772"/>
    <w:rsid w:val="00877702"/>
    <w:rsid w:val="0087798F"/>
    <w:rsid w:val="008A531C"/>
    <w:rsid w:val="008A6662"/>
    <w:rsid w:val="008B0CDE"/>
    <w:rsid w:val="008B37B9"/>
    <w:rsid w:val="008B68A6"/>
    <w:rsid w:val="008B7259"/>
    <w:rsid w:val="008C0F2F"/>
    <w:rsid w:val="008D1A10"/>
    <w:rsid w:val="008D6350"/>
    <w:rsid w:val="008E551C"/>
    <w:rsid w:val="008E7076"/>
    <w:rsid w:val="008E7297"/>
    <w:rsid w:val="008F1AE5"/>
    <w:rsid w:val="008F382C"/>
    <w:rsid w:val="00902716"/>
    <w:rsid w:val="00902AC4"/>
    <w:rsid w:val="00905935"/>
    <w:rsid w:val="00907B2E"/>
    <w:rsid w:val="0091018B"/>
    <w:rsid w:val="0092010E"/>
    <w:rsid w:val="009369B0"/>
    <w:rsid w:val="00944D12"/>
    <w:rsid w:val="00961185"/>
    <w:rsid w:val="00974658"/>
    <w:rsid w:val="009809E0"/>
    <w:rsid w:val="009818A2"/>
    <w:rsid w:val="009A167B"/>
    <w:rsid w:val="009B1191"/>
    <w:rsid w:val="009B13DF"/>
    <w:rsid w:val="009B2999"/>
    <w:rsid w:val="009B2F1B"/>
    <w:rsid w:val="009B42DF"/>
    <w:rsid w:val="009B6491"/>
    <w:rsid w:val="009C0E04"/>
    <w:rsid w:val="009C3F4E"/>
    <w:rsid w:val="009D5985"/>
    <w:rsid w:val="009E1ECE"/>
    <w:rsid w:val="009E4835"/>
    <w:rsid w:val="009F18EA"/>
    <w:rsid w:val="009F2195"/>
    <w:rsid w:val="009F2D0F"/>
    <w:rsid w:val="00A0337C"/>
    <w:rsid w:val="00A175B5"/>
    <w:rsid w:val="00A20238"/>
    <w:rsid w:val="00A2081D"/>
    <w:rsid w:val="00A22189"/>
    <w:rsid w:val="00A236CD"/>
    <w:rsid w:val="00A31C2A"/>
    <w:rsid w:val="00A36939"/>
    <w:rsid w:val="00A44408"/>
    <w:rsid w:val="00A46854"/>
    <w:rsid w:val="00A479CF"/>
    <w:rsid w:val="00A51C67"/>
    <w:rsid w:val="00A66EB3"/>
    <w:rsid w:val="00A72604"/>
    <w:rsid w:val="00A73E15"/>
    <w:rsid w:val="00A8562F"/>
    <w:rsid w:val="00A95B54"/>
    <w:rsid w:val="00AA77FC"/>
    <w:rsid w:val="00AA7D06"/>
    <w:rsid w:val="00AC1952"/>
    <w:rsid w:val="00AD1FE2"/>
    <w:rsid w:val="00AD2D31"/>
    <w:rsid w:val="00AE2029"/>
    <w:rsid w:val="00AF2844"/>
    <w:rsid w:val="00AF2FE3"/>
    <w:rsid w:val="00AF4B83"/>
    <w:rsid w:val="00B11495"/>
    <w:rsid w:val="00B17EFB"/>
    <w:rsid w:val="00B21E26"/>
    <w:rsid w:val="00B23987"/>
    <w:rsid w:val="00B24445"/>
    <w:rsid w:val="00B41672"/>
    <w:rsid w:val="00B4253D"/>
    <w:rsid w:val="00B56F85"/>
    <w:rsid w:val="00B633AF"/>
    <w:rsid w:val="00B82510"/>
    <w:rsid w:val="00B958CA"/>
    <w:rsid w:val="00BA17A7"/>
    <w:rsid w:val="00BA1E1F"/>
    <w:rsid w:val="00BB1F0B"/>
    <w:rsid w:val="00BB591E"/>
    <w:rsid w:val="00BC4490"/>
    <w:rsid w:val="00BD113B"/>
    <w:rsid w:val="00BE2969"/>
    <w:rsid w:val="00BE72F1"/>
    <w:rsid w:val="00BF318C"/>
    <w:rsid w:val="00C01A75"/>
    <w:rsid w:val="00C01AE5"/>
    <w:rsid w:val="00C0293A"/>
    <w:rsid w:val="00C0506C"/>
    <w:rsid w:val="00C12063"/>
    <w:rsid w:val="00C16041"/>
    <w:rsid w:val="00C207A1"/>
    <w:rsid w:val="00C23932"/>
    <w:rsid w:val="00C33AD6"/>
    <w:rsid w:val="00C419BE"/>
    <w:rsid w:val="00C5564B"/>
    <w:rsid w:val="00C60205"/>
    <w:rsid w:val="00C63FB3"/>
    <w:rsid w:val="00C708C1"/>
    <w:rsid w:val="00C71E50"/>
    <w:rsid w:val="00C72B85"/>
    <w:rsid w:val="00C80271"/>
    <w:rsid w:val="00C82935"/>
    <w:rsid w:val="00C834DE"/>
    <w:rsid w:val="00C854C0"/>
    <w:rsid w:val="00C93347"/>
    <w:rsid w:val="00C94563"/>
    <w:rsid w:val="00CA2675"/>
    <w:rsid w:val="00CA3FEB"/>
    <w:rsid w:val="00CB16C0"/>
    <w:rsid w:val="00CB31F9"/>
    <w:rsid w:val="00CB3447"/>
    <w:rsid w:val="00CC3293"/>
    <w:rsid w:val="00CC75CA"/>
    <w:rsid w:val="00CD21EE"/>
    <w:rsid w:val="00CD5350"/>
    <w:rsid w:val="00CE79A8"/>
    <w:rsid w:val="00CF38B4"/>
    <w:rsid w:val="00D04B39"/>
    <w:rsid w:val="00D074D6"/>
    <w:rsid w:val="00D1757F"/>
    <w:rsid w:val="00D221BF"/>
    <w:rsid w:val="00D24BB0"/>
    <w:rsid w:val="00D25E70"/>
    <w:rsid w:val="00D33342"/>
    <w:rsid w:val="00D4102C"/>
    <w:rsid w:val="00D41904"/>
    <w:rsid w:val="00D76AEE"/>
    <w:rsid w:val="00D80B13"/>
    <w:rsid w:val="00D8109E"/>
    <w:rsid w:val="00D81955"/>
    <w:rsid w:val="00D81C67"/>
    <w:rsid w:val="00D81DBA"/>
    <w:rsid w:val="00D82C99"/>
    <w:rsid w:val="00D86C10"/>
    <w:rsid w:val="00D91E99"/>
    <w:rsid w:val="00D927A2"/>
    <w:rsid w:val="00D95A13"/>
    <w:rsid w:val="00DA3921"/>
    <w:rsid w:val="00DB28B1"/>
    <w:rsid w:val="00DB4A4F"/>
    <w:rsid w:val="00DC5DFB"/>
    <w:rsid w:val="00E25E56"/>
    <w:rsid w:val="00E437C7"/>
    <w:rsid w:val="00E44FB3"/>
    <w:rsid w:val="00E54C6C"/>
    <w:rsid w:val="00E639F5"/>
    <w:rsid w:val="00E65144"/>
    <w:rsid w:val="00E71096"/>
    <w:rsid w:val="00E73C17"/>
    <w:rsid w:val="00E770E2"/>
    <w:rsid w:val="00E77715"/>
    <w:rsid w:val="00E82D90"/>
    <w:rsid w:val="00E85854"/>
    <w:rsid w:val="00E961BF"/>
    <w:rsid w:val="00EA3ED1"/>
    <w:rsid w:val="00EB1D59"/>
    <w:rsid w:val="00EC404E"/>
    <w:rsid w:val="00EE2800"/>
    <w:rsid w:val="00F012A5"/>
    <w:rsid w:val="00F03264"/>
    <w:rsid w:val="00F03591"/>
    <w:rsid w:val="00F060A6"/>
    <w:rsid w:val="00F43DD2"/>
    <w:rsid w:val="00F43E6A"/>
    <w:rsid w:val="00F478E7"/>
    <w:rsid w:val="00F50961"/>
    <w:rsid w:val="00F50BE7"/>
    <w:rsid w:val="00F676BE"/>
    <w:rsid w:val="00F70655"/>
    <w:rsid w:val="00F7389A"/>
    <w:rsid w:val="00F74C4C"/>
    <w:rsid w:val="00F8595B"/>
    <w:rsid w:val="00FA20DF"/>
    <w:rsid w:val="00FA2C0E"/>
    <w:rsid w:val="00FB3B7B"/>
    <w:rsid w:val="00FB616C"/>
    <w:rsid w:val="00FC0A11"/>
    <w:rsid w:val="00FC64FC"/>
    <w:rsid w:val="00FE08B8"/>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2195"/>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2195"/>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493111">
      <w:bodyDiv w:val="1"/>
      <w:marLeft w:val="0"/>
      <w:marRight w:val="0"/>
      <w:marTop w:val="0"/>
      <w:marBottom w:val="0"/>
      <w:divBdr>
        <w:top w:val="none" w:sz="0" w:space="0" w:color="auto"/>
        <w:left w:val="none" w:sz="0" w:space="0" w:color="auto"/>
        <w:bottom w:val="none" w:sz="0" w:space="0" w:color="auto"/>
        <w:right w:val="none" w:sz="0" w:space="0" w:color="auto"/>
      </w:divBdr>
    </w:div>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923106550">
      <w:bodyDiv w:val="1"/>
      <w:marLeft w:val="0"/>
      <w:marRight w:val="0"/>
      <w:marTop w:val="0"/>
      <w:marBottom w:val="0"/>
      <w:divBdr>
        <w:top w:val="none" w:sz="0" w:space="0" w:color="auto"/>
        <w:left w:val="none" w:sz="0" w:space="0" w:color="auto"/>
        <w:bottom w:val="none" w:sz="0" w:space="0" w:color="auto"/>
        <w:right w:val="none" w:sz="0" w:space="0" w:color="auto"/>
      </w:divBdr>
    </w:div>
    <w:div w:id="1456211421">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1648</Words>
  <Characters>9395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Белоусова Елена Валерьевна</cp:lastModifiedBy>
  <cp:revision>4</cp:revision>
  <cp:lastPrinted>2024-02-13T10:51:00Z</cp:lastPrinted>
  <dcterms:created xsi:type="dcterms:W3CDTF">2024-03-19T06:53:00Z</dcterms:created>
  <dcterms:modified xsi:type="dcterms:W3CDTF">2024-03-19T06:58:00Z</dcterms:modified>
</cp:coreProperties>
</file>