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3B" w:rsidRDefault="0033793B" w:rsidP="0033793B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-129540</wp:posOffset>
                </wp:positionV>
                <wp:extent cx="6257925" cy="2505075"/>
                <wp:effectExtent l="15240" t="13335" r="13335" b="3429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1C8CB" id="Скругленный прямоугольник 2" o:spid="_x0000_s1026" style="position:absolute;margin-left:-7.05pt;margin-top:-10.2pt;width:492.75pt;height:19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" fillcolor="white [3201]" strokecolor="#c9c9c9 [1942]" strokeweight="1pt">
                <v:fill color2="#dbdbdb [1302]" focus="100%" type="gradient"/>
                <v:shadow on="t" color="#525252 [1606]" opacity=".5" offset="1pt"/>
              </v:roundrect>
            </w:pict>
          </mc:Fallback>
        </mc:AlternateContent>
      </w:r>
      <w:r>
        <w:rPr>
          <w:rStyle w:val="a4"/>
          <w:sz w:val="26"/>
          <w:szCs w:val="26"/>
          <w:u w:val="single"/>
        </w:rPr>
        <w:t>Пострадавшие от насилия в семье могут обратиться в</w:t>
      </w:r>
      <w:r>
        <w:rPr>
          <w:sz w:val="26"/>
          <w:szCs w:val="26"/>
          <w:u w:val="single"/>
        </w:rPr>
        <w:t>:</w:t>
      </w:r>
    </w:p>
    <w:p w:rsidR="0033793B" w:rsidRDefault="0033793B" w:rsidP="003379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 милиции Ленинского района </w:t>
      </w:r>
      <w:proofErr w:type="spellStart"/>
      <w:r>
        <w:rPr>
          <w:sz w:val="26"/>
          <w:szCs w:val="26"/>
        </w:rPr>
        <w:t>г.Бобруйска</w:t>
      </w:r>
      <w:proofErr w:type="spellEnd"/>
      <w:r>
        <w:rPr>
          <w:sz w:val="26"/>
          <w:szCs w:val="26"/>
        </w:rPr>
        <w:t xml:space="preserve"> УВД </w:t>
      </w:r>
      <w:proofErr w:type="spellStart"/>
      <w:r>
        <w:rPr>
          <w:sz w:val="26"/>
          <w:szCs w:val="26"/>
        </w:rPr>
        <w:t>Бобруйского</w:t>
      </w:r>
      <w:proofErr w:type="spellEnd"/>
      <w:r>
        <w:rPr>
          <w:sz w:val="26"/>
          <w:szCs w:val="26"/>
        </w:rPr>
        <w:t xml:space="preserve"> горисполкома – тел.</w:t>
      </w:r>
      <w:r>
        <w:rPr>
          <w:sz w:val="26"/>
          <w:szCs w:val="26"/>
          <w:u w:val="single"/>
        </w:rPr>
        <w:t>102.</w:t>
      </w:r>
    </w:p>
    <w:p w:rsidR="0033793B" w:rsidRDefault="0033793B" w:rsidP="0033793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sz w:val="26"/>
          <w:szCs w:val="26"/>
        </w:rPr>
        <w:t xml:space="preserve">- учреждение «Территориальный центр социального обслуживания населения Ленинского района </w:t>
      </w:r>
      <w:proofErr w:type="spellStart"/>
      <w:r>
        <w:rPr>
          <w:sz w:val="26"/>
          <w:szCs w:val="26"/>
        </w:rPr>
        <w:t>г.Бобруйска</w:t>
      </w:r>
      <w:proofErr w:type="spellEnd"/>
      <w:r>
        <w:rPr>
          <w:sz w:val="26"/>
          <w:szCs w:val="26"/>
        </w:rPr>
        <w:t>» отделение социальной адаптации и реабилитации – тел.</w:t>
      </w:r>
      <w:r>
        <w:rPr>
          <w:sz w:val="26"/>
          <w:szCs w:val="26"/>
          <w:u w:val="single"/>
        </w:rPr>
        <w:t>72-02-45</w:t>
      </w:r>
      <w:r>
        <w:rPr>
          <w:sz w:val="26"/>
          <w:szCs w:val="26"/>
        </w:rPr>
        <w:t>; круглосуточно –</w:t>
      </w:r>
      <w:r w:rsidR="00E74D84">
        <w:rPr>
          <w:rStyle w:val="a4"/>
          <w:sz w:val="26"/>
          <w:szCs w:val="26"/>
          <w:u w:val="single"/>
        </w:rPr>
        <w:t>+375(29) 254 68 52</w:t>
      </w:r>
      <w:r>
        <w:rPr>
          <w:sz w:val="26"/>
          <w:szCs w:val="26"/>
        </w:rPr>
        <w:t xml:space="preserve"> (</w:t>
      </w:r>
      <w:proofErr w:type="spellStart"/>
      <w:r w:rsidR="00E74D84" w:rsidRPr="00E74D84">
        <w:rPr>
          <w:sz w:val="26"/>
          <w:szCs w:val="26"/>
        </w:rPr>
        <w:t>лайф</w:t>
      </w:r>
      <w:proofErr w:type="spellEnd"/>
      <w:r>
        <w:rPr>
          <w:sz w:val="26"/>
          <w:szCs w:val="26"/>
        </w:rPr>
        <w:t>).</w:t>
      </w:r>
    </w:p>
    <w:p w:rsidR="0033793B" w:rsidRDefault="0033793B" w:rsidP="0033793B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общенациональная бесплатная горячая линия для пострадавших от насилия (</w:t>
      </w:r>
      <w:proofErr w:type="spellStart"/>
      <w:r>
        <w:rPr>
          <w:sz w:val="26"/>
          <w:szCs w:val="26"/>
        </w:rPr>
        <w:t>г.Минск</w:t>
      </w:r>
      <w:proofErr w:type="spellEnd"/>
      <w:r>
        <w:rPr>
          <w:sz w:val="26"/>
          <w:szCs w:val="26"/>
        </w:rPr>
        <w:t>) тел.</w:t>
      </w:r>
      <w:r>
        <w:rPr>
          <w:sz w:val="26"/>
          <w:szCs w:val="26"/>
          <w:u w:val="single"/>
        </w:rPr>
        <w:t>8-801-100-8-801.</w:t>
      </w:r>
    </w:p>
    <w:p w:rsidR="0033793B" w:rsidRDefault="0033793B" w:rsidP="003379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телефон доверия для детей и подростков </w:t>
      </w:r>
      <w:r>
        <w:rPr>
          <w:sz w:val="26"/>
          <w:szCs w:val="26"/>
          <w:u w:val="single"/>
        </w:rPr>
        <w:t>8-801-100-16-11.</w:t>
      </w:r>
    </w:p>
    <w:p w:rsidR="0033793B" w:rsidRDefault="0033793B" w:rsidP="003379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социальный кризисный центр для женщин «SOS-ДЕТСКАЯ ДЕРЕВНЯ МОГИЛЕВ» тел.</w:t>
      </w:r>
      <w:r w:rsidR="00E74D84">
        <w:rPr>
          <w:sz w:val="26"/>
          <w:szCs w:val="26"/>
          <w:u w:val="single"/>
        </w:rPr>
        <w:t>8(0222)79-49-44</w:t>
      </w:r>
      <w:r>
        <w:rPr>
          <w:sz w:val="26"/>
          <w:szCs w:val="26"/>
          <w:u w:val="single"/>
        </w:rPr>
        <w:t>;</w:t>
      </w:r>
      <w:r>
        <w:rPr>
          <w:sz w:val="26"/>
          <w:szCs w:val="26"/>
        </w:rPr>
        <w:t xml:space="preserve"> </w:t>
      </w:r>
      <w:r w:rsidR="00E74D84">
        <w:rPr>
          <w:sz w:val="26"/>
          <w:szCs w:val="26"/>
        </w:rPr>
        <w:t xml:space="preserve">8(0222)64-80-89; </w:t>
      </w:r>
      <w:r w:rsidR="00E74D84">
        <w:rPr>
          <w:sz w:val="26"/>
          <w:szCs w:val="26"/>
          <w:u w:val="single"/>
        </w:rPr>
        <w:t>8(044)760-760-3</w:t>
      </w:r>
      <w:r>
        <w:rPr>
          <w:sz w:val="26"/>
          <w:szCs w:val="26"/>
          <w:u w:val="single"/>
        </w:rPr>
        <w:t>.</w:t>
      </w:r>
    </w:p>
    <w:p w:rsidR="0033793B" w:rsidRDefault="0033793B" w:rsidP="0033793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666666"/>
          <w:sz w:val="26"/>
          <w:szCs w:val="26"/>
        </w:rPr>
      </w:pPr>
      <w:r>
        <w:rPr>
          <w:b/>
          <w:color w:val="000000"/>
          <w:sz w:val="26"/>
          <w:szCs w:val="26"/>
        </w:rPr>
        <w:t>Проблема насилия в семье…</w:t>
      </w:r>
      <w:bookmarkStart w:id="0" w:name="_GoBack"/>
      <w:bookmarkEnd w:id="0"/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2901950" cy="2279650"/>
            <wp:effectExtent l="19050" t="0" r="12700" b="44450"/>
            <wp:wrapTight wrapText="bothSides">
              <wp:wrapPolygon edited="0">
                <wp:start x="284" y="0"/>
                <wp:lineTo x="-142" y="542"/>
                <wp:lineTo x="-142" y="21841"/>
                <wp:lineTo x="21553" y="21841"/>
                <wp:lineTo x="21553" y="1986"/>
                <wp:lineTo x="21411" y="722"/>
                <wp:lineTo x="21127" y="0"/>
                <wp:lineTo x="284" y="0"/>
              </wp:wrapPolygon>
            </wp:wrapTight>
            <wp:docPr id="1" name="Рисунок 1" descr="s182-2-1024x678-1024x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s182-2-1024x678-1024x6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Готовы ли мы признать этот факт или нет, но насилие в рамках детско-родительских или супружеских отношений существует повсеместно, в разных странах и культурах. Именно женщины и дети чаще всего становятся жертвами изощренного насилия в семье.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Насилие – это не только физическая, грубая сила, как принято считать, но и более изощренные, психологические формы воздействия. Социологические данные о распространенности насилия в семье, по сути, не соответствуют действительности, и явно занижены, поскольку эта проблема редко выносится из семьи. Кроме того, семейное насилие имеет место не только в социально неблагополучных семьях.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проблема характерна для всех социальных слоев населения.</w:t>
      </w:r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Суть любого насилия – это стремление максимально унизить жертву, поскольку только таким способом тот, кто проявляет насилие, может на время почувствовать себя «выше».</w:t>
      </w:r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Семейное насилие – это повторяющийся с увеличением частоты цикл физического, сексуального, словесного, психологического и экономического оскорбления и давления по отношению к своим близким с целью обретения над ними власти и контроля.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психологическое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насилие является «ядром» насилия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исходной формой, на основе которого может возникнуть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сексуальное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насилие.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насилие является самой распространенной формой семейного насилия и включает в себя различные формы: угрозы, унижения, оскорбления, чрезмерные требования, чрезмерная критика, ложь, запреты, негативное оценивание, изоляция.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эти формы имеют негативные последствия и приводят к утрате доверия к себе и миру, беспокойству, тревожности, нарушениям сна и аппетита, депрессии,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агрессивности, низкой самооценке. Возрастает склонность к уединению, формируются суицидальные наклонности, могут возникнуть наркотические зависимости, булимия, анорексия, соматические и психосоматические заболевания (язва желудка, аллергии, избыточный вес, нервные тики).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Жестокое отношение к ребенку, его отвержение в грубой или явной форме и последствия такого отношения живут в виде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психотравматических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переживаний и трансформируются сначала в комплекс жертвы, а затем агрессию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аутоагрессию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подвергшиеся различного рода насилию, сами испытывают гнев, который чаще всего изливают на более слабых: младших по возрасту детей, на животных. Часто их агрессивность проявляется в игре, порой вспышки их гнева не имеют видимой причины. Некоторые из них, напротив, чрезмерно пассивны, не могут себя защитить. И в том, и в другом случае нарушается контакт, общение со сверстниками.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 подростки, ставшие свидетелями домашнего насилия, перенимают гендерную модель поведения и воспроизводят её в следующем поколении. В ответ на совершенное насилие возникает синдром посттравматического стресса и проявляется спектром таких симптомов как: навязчивые воспоминания и сны; повышенная тревожность; скрытность и стремление к одиночеству; снижение эмоциональности; склонность к депрессии и употреблению наркотических средств; немотивированная жестокость, агрессивность, агрессия, направленная на себя; суицидальные тенденции.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Для того чтобы преодолеть последствия семейного насилия и выйти из ситуации посттравматического стресса, нужна профессиональная помощь психологов и психотерапевтов.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Человеку необходимо осознать себя либо в качестве жертвы, либо в качестве насильника, осознать свой психотравмирующий опыт, внутренне принять его и выразить, примиряясь с прошлым. Этот шаг является крайне важным для избавления от душевных страданий. Он помогает освободиться от бремени разрушительных переживаний, чувства вины и помогает строить свою жизнь более конструктивно.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нужно стыдиться или бояться просить о помощи.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тех, кто оказался в подобной ситуации, в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г.Бобруйске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функционирует «кризисная» комната. Организована работа в этом направлении при отделении социальной адаптации и реабилитации учреждения «Территориальный центр социального обслуживания населения Ленинского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г.Бобруйска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Обратившись, человек может получить компетентную помощь психолога, по необходимости – консультации юриста и других специалистов. И, помните! Просить о помощи в трудную минуту – это проявление не слабости, а силы духа!</w:t>
      </w:r>
    </w:p>
    <w:p w:rsidR="0033793B" w:rsidRDefault="0033793B" w:rsidP="003379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93B" w:rsidRDefault="0033793B" w:rsidP="003379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такое «домашние насилие»?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несколько вариантов обозначения проблемы: «домашние насилие», «семейное» или «партнерское». Само словосочетание подразумевает, что это насилие происходит между людьми, находящимися в личных отношениях – супругами или партнерами, иногда бывшими и необязательно живущими вместе. Очень важно различать семейный конфликт, который носит разовый характер, и партнерское насилие – регулярно повторяющиеся или учащающиеся инциденты, следующие определенному паттерну.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Конфликт, каким бы острым он ни был, переходит в категорию домашнего насилия, только когда происходит по одной и той же схеме как минимум дважды.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Принципиальное отличие в том, что семейный конфликт носит локальный изолированный характер и возникает на почве конкретной проблемы, которую теоретически возможно разрешить, к примеру, с помощью психолога или юриста. Проще говоря, у конфликта есть начало и конец. Партнерское насилие – это система поведения одного члена семьи в отношении другого, в основе которой лежат власть и контроль. Оно не имеет под собой конкретной причины, кроме той, что один из партнеров стремится контролировать поведение и чувства другого и подавлять его как личность на разных уровнях.</w:t>
      </w:r>
    </w:p>
    <w:p w:rsidR="0033793B" w:rsidRDefault="0033793B" w:rsidP="0033793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93B" w:rsidRDefault="0033793B" w:rsidP="003379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виды домашнего насилия существуют?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домашним насилием в обществе принято понимать в первую очередь 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насилие, оно же рукоприкладство. К физическому насилию относятся не только побои, но и удерживание, удушение, причинение ожогов и другие способы нанесения телесных повреждений, вплоть до убийства. Однако существуют и другие виды домашнего насилия: сексуальное, психологическое и экономическое.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СЕКСУАЛЬНОЕ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насилие в семье – это принуждение к сексуальным действиям с помощью силы, шантажа или угроз. Примерно каждую четвертую белорусскую женщину мужья принуждают к сексуальным отношениям против их воли. Это напрямую связано с представлением о сексе как о «супружеской обязанности», которую женщина должна выполнять вне зависимости от своего желания.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ПСИХОЛОГИЧЕСКОЕ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насилие – это систематические оскорбления, шантаж, угрозы, манипулирование. Его подвидом является насилие с участием детей, от использования детей как заложников до угроз навредить детям, если партнер не будет подчиняться.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 xml:space="preserve">ЭКОНОМИЧЕСКОе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лишение одного из партнеров финансовой свободы, от утаивания доходов до ситуаций, в которых один партнер полностью забирает зарплату другого и не позволяет ему участвовать в принятии финансовых решений.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заключается в том, что физическое или сексуальное насилие возможно доказать и они являются преступлениями, а экономическое и психологическое – нет. Нередки случаи, когда один из партнеров применяет все виды насилия одновременно.</w:t>
      </w:r>
    </w:p>
    <w:p w:rsidR="0033793B" w:rsidRDefault="0033793B" w:rsidP="0033793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93B" w:rsidRDefault="0033793B" w:rsidP="003379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чём причины домашнего насилия?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Главное и самое опасное заблуждение, которое существует в обществе относительно проблемы домашнего насилия, – что причина кроется в действиях пострадавшего партнера, а насильник был «спровоцирован». Отсюда автоматически возникает ошибочный вопрос «за что?» и тенденция искать оправдание агрессору. Необходимо запомнить, что поведенческой причины для систематического насилия нет и не может быть – в этом виновата только склонность насильника к агрессии и проявлению своей власти над партнером.</w:t>
      </w:r>
    </w:p>
    <w:p w:rsidR="0033793B" w:rsidRDefault="0033793B" w:rsidP="00337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склонность напрямую зависит от воспитания и схемы семейных отношений, которую человек «унаследовал», наблюдая за отношениями своих родителей, а также от установок, которые преобладают в обществе в целом, и в частности в окружении пары. Например, вероятность насилия в семье повышается,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женщина и ее знакомые предпочитают не обсуждать тему насилия и не обращаться за помощью, а муж и его друзья не осуждают применение силы.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93B" w:rsidRDefault="0033793B" w:rsidP="003379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Мифы и реальность о домашнем насилии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Домашнее насилие, частное дело каждой семьи. Почему мы должны указывать людям, как им жить?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Этот миф может быть выгоден насильнику, вряд ли жертве. Иногда насилие приводит к смертельным исходам. Женщины или другие члены семьи, страдающие от различных видов насилия, часто скрывают, что с ними поступают жестоко. Это происходит не только из-за боязни ухудшить свое и без того сложное положение или страха стать объектом всеобщего обсуждения, а часто и осуждения. Это подрывает их веру в возможность защиты себя и в изменение своего бедственного положения.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Женщины и дети подвергаются насилию, потому что они плохо себя ведут.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Никто не заслуживает того, чтобы быть избитым. В случае возникновения конфликта есть масса способов его разрешения. Очень важно показать жертвам насилия: то, что случилось с ними не их вина. Наказан должен быть тот, кто совершал насилие.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Женщина сама дает повод для насилия, особенно для сексуального.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Этот миф широко распространен, и он может быть защитой для насильника. Жертва может чувствовать себя виноватой в том, что с ней произошло, но она никогда не хотела быть изнасилованной.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Домашнее насилие встречается только в семьях с низким уровнем жизни, где женщины мало образованы, не имеют высшего образования.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Опыт показывает, что избивают и женщин, делающих блестящую карьеру, и простых работниц, и домохозяек. Профессия и деловые успехи женщин не влияют на поведение их партнеров. Гендерное (половое) неравенство приводит к тому, что избиваемыми чаще всего оказываются женщины и дети.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Женщина всегда может уйти от избивающего ее мужа.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Существует масса причин, которые мешают женщинам уйти. Это может быть: боязнь оставить детей без отца, стыд за происходящее в семье, невозможность разменять квартиру, боязнь остаться без материальной поддержки, боязнь общественного осуждения в «разрушении семьи» и многое другое. Нет женщин, которые бы поджидая мужа с работы, с радостью бы думали: «Скорее бы пришел, скорее бы ударил!».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Те, кто придерживается этого мифа, просто бояться поднять эту проблему. И сваливают всю ответственность за происходящее на женщину.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Так уж предопределено биологически, что женщины слабые, а мужчины сильные. Отсюда и насилие. Как мы можем изменить природу?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Всем известно, что существуют сильные физически женщины и слабые физически мужчины. И наоборот. Мужчины и женщины рождаются с одинаковым набором чувств, эмоций, инстинктов.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насилие в семье не есть проявление «человеческой природы», а следствие социального воспитания.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Насилие прекратиться после того, как «мы поженимся».</w:t>
      </w:r>
    </w:p>
    <w:p w:rsidR="0033793B" w:rsidRDefault="0033793B" w:rsidP="0033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Женщины думают, что мужчина прекратит контролировать, если они поженятся. Что, добившись своего, он успокоится и поверит, что она его любит, брак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является наивысшим доказательством любви. Однако проблема в том, цикл насилия продолжается.</w:t>
      </w:r>
    </w:p>
    <w:p w:rsidR="005A2A13" w:rsidRDefault="005A2A13"/>
    <w:sectPr w:rsidR="005A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3"/>
    <w:rsid w:val="0033793B"/>
    <w:rsid w:val="005A2A13"/>
    <w:rsid w:val="009970CE"/>
    <w:rsid w:val="00E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C650"/>
  <w15:chartTrackingRefBased/>
  <w15:docId w15:val="{9997CD6D-B484-4A5C-9767-80450BCD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2021-06-07T07:48:00Z</dcterms:created>
  <dcterms:modified xsi:type="dcterms:W3CDTF">2021-06-07T08:26:00Z</dcterms:modified>
</cp:coreProperties>
</file>