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B9" w:rsidRPr="00070F5D" w:rsidRDefault="002019B9" w:rsidP="002019B9">
      <w:pPr>
        <w:pStyle w:val="2"/>
        <w:shd w:val="clear" w:color="auto" w:fill="FFFFFF"/>
        <w:spacing w:before="300" w:after="150"/>
        <w:jc w:val="center"/>
        <w:rPr>
          <w:rFonts w:ascii="Arial Black" w:hAnsi="Arial Black" w:cs="Times New Roman"/>
          <w:b w:val="0"/>
          <w:bCs w:val="0"/>
          <w:color w:val="auto"/>
        </w:rPr>
      </w:pPr>
      <w:r w:rsidRPr="00070F5D">
        <w:rPr>
          <w:rFonts w:ascii="Arial Black" w:hAnsi="Arial Black" w:cs="Times New Roman"/>
          <w:b w:val="0"/>
          <w:bCs w:val="0"/>
          <w:color w:val="auto"/>
          <w:u w:val="single"/>
        </w:rPr>
        <w:t>Права и обязанности заинтересованных лиц</w:t>
      </w:r>
    </w:p>
    <w:p w:rsidR="002019B9" w:rsidRPr="00070F5D" w:rsidRDefault="002019B9" w:rsidP="00D201D5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070F5D">
        <w:rPr>
          <w:rStyle w:val="a5"/>
          <w:sz w:val="26"/>
          <w:szCs w:val="26"/>
        </w:rPr>
        <w:t>Заинтересованные лица имеют право:</w:t>
      </w:r>
    </w:p>
    <w:p w:rsidR="002019B9" w:rsidRPr="00070F5D" w:rsidRDefault="002019B9" w:rsidP="00070F5D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070F5D">
        <w:rPr>
          <w:rFonts w:ascii="Times New Roman" w:hAnsi="Times New Roman" w:cs="Times New Roman"/>
          <w:sz w:val="26"/>
          <w:szCs w:val="26"/>
        </w:rPr>
        <w:t>обращаться с заявлениями в уполномоченные органы;</w:t>
      </w:r>
    </w:p>
    <w:p w:rsidR="002019B9" w:rsidRPr="00070F5D" w:rsidRDefault="002019B9" w:rsidP="00070F5D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070F5D">
        <w:rPr>
          <w:rFonts w:ascii="Times New Roman" w:hAnsi="Times New Roman" w:cs="Times New Roman"/>
          <w:sz w:val="26"/>
          <w:szCs w:val="26"/>
        </w:rPr>
        <w:t>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процедур;</w:t>
      </w:r>
    </w:p>
    <w:p w:rsidR="002019B9" w:rsidRPr="00070F5D" w:rsidRDefault="002019B9" w:rsidP="00070F5D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070F5D">
        <w:rPr>
          <w:rFonts w:ascii="Times New Roman" w:hAnsi="Times New Roman" w:cs="Times New Roman"/>
          <w:sz w:val="26"/>
          <w:szCs w:val="26"/>
        </w:rPr>
        <w:t>получать от уполномоченных органов разъяснение своих прав и обязанностей;</w:t>
      </w:r>
    </w:p>
    <w:p w:rsidR="002019B9" w:rsidRPr="00070F5D" w:rsidRDefault="002019B9" w:rsidP="00070F5D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070F5D">
        <w:rPr>
          <w:rFonts w:ascii="Times New Roman" w:hAnsi="Times New Roman" w:cs="Times New Roman"/>
          <w:sz w:val="26"/>
          <w:szCs w:val="26"/>
        </w:rPr>
        <w:t>принимать участие в административных процедурах лично и (или) через своих представителей, если иное не предусмотрено законодательными актами;</w:t>
      </w:r>
    </w:p>
    <w:p w:rsidR="002019B9" w:rsidRPr="00070F5D" w:rsidRDefault="002019B9" w:rsidP="00070F5D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070F5D">
        <w:rPr>
          <w:rFonts w:ascii="Times New Roman" w:hAnsi="Times New Roman" w:cs="Times New Roman"/>
          <w:sz w:val="26"/>
          <w:szCs w:val="26"/>
        </w:rPr>
        <w:t>знакомиться с материалами, связанными с рассмотрением своих заявлений,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2019B9" w:rsidRPr="00070F5D" w:rsidRDefault="002019B9" w:rsidP="00070F5D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070F5D">
        <w:rPr>
          <w:rFonts w:ascii="Times New Roman" w:hAnsi="Times New Roman" w:cs="Times New Roman"/>
          <w:sz w:val="26"/>
          <w:szCs w:val="26"/>
        </w:rPr>
        <w:t>получать административные решения либо выписки из них;</w:t>
      </w:r>
    </w:p>
    <w:p w:rsidR="002019B9" w:rsidRPr="00070F5D" w:rsidRDefault="002019B9" w:rsidP="00070F5D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070F5D">
        <w:rPr>
          <w:rFonts w:ascii="Times New Roman" w:hAnsi="Times New Roman" w:cs="Times New Roman"/>
          <w:sz w:val="26"/>
          <w:szCs w:val="26"/>
        </w:rPr>
        <w:t>отозвать свое заявление в любое время до окончания осуществления административной процедуры;</w:t>
      </w:r>
    </w:p>
    <w:p w:rsidR="002019B9" w:rsidRPr="00070F5D" w:rsidRDefault="002019B9" w:rsidP="00070F5D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070F5D">
        <w:rPr>
          <w:rFonts w:ascii="Times New Roman" w:hAnsi="Times New Roman" w:cs="Times New Roman"/>
          <w:sz w:val="26"/>
          <w:szCs w:val="26"/>
        </w:rPr>
        <w:t>обжаловать принятые административные решения;</w:t>
      </w:r>
    </w:p>
    <w:p w:rsidR="002019B9" w:rsidRPr="00070F5D" w:rsidRDefault="002019B9" w:rsidP="00D201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70F5D">
        <w:rPr>
          <w:rFonts w:ascii="Times New Roman" w:hAnsi="Times New Roman" w:cs="Times New Roman"/>
          <w:sz w:val="26"/>
          <w:szCs w:val="26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2019B9" w:rsidRPr="00070F5D" w:rsidRDefault="002019B9" w:rsidP="00D201D5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070F5D">
        <w:rPr>
          <w:rStyle w:val="a5"/>
          <w:sz w:val="26"/>
          <w:szCs w:val="26"/>
        </w:rPr>
        <w:t>Заинтересованные лица обязаны:</w:t>
      </w:r>
    </w:p>
    <w:p w:rsidR="002019B9" w:rsidRPr="00070F5D" w:rsidRDefault="002019B9" w:rsidP="00070F5D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070F5D">
        <w:rPr>
          <w:rFonts w:ascii="Times New Roman" w:hAnsi="Times New Roman" w:cs="Times New Roman"/>
          <w:sz w:val="26"/>
          <w:szCs w:val="26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2019B9" w:rsidRPr="00070F5D" w:rsidRDefault="002019B9" w:rsidP="00070F5D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070F5D">
        <w:rPr>
          <w:rFonts w:ascii="Times New Roman" w:hAnsi="Times New Roman" w:cs="Times New Roman"/>
          <w:sz w:val="26"/>
          <w:szCs w:val="26"/>
        </w:rPr>
        <w:t>представлять в уполномоченные органы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 - седьмом пункта 2 статьи 15 </w:t>
      </w:r>
      <w:hyperlink r:id="rId7" w:tgtFrame="_blank" w:history="1">
        <w:r w:rsidRPr="00070F5D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Закона Республики Беларусь «Об основах административных процедур»</w:t>
        </w:r>
      </w:hyperlink>
      <w:r w:rsidRPr="00070F5D">
        <w:rPr>
          <w:rFonts w:ascii="Times New Roman" w:hAnsi="Times New Roman" w:cs="Times New Roman"/>
          <w:sz w:val="26"/>
          <w:szCs w:val="26"/>
        </w:rPr>
        <w:t>, в случае истребования таких документов;</w:t>
      </w:r>
    </w:p>
    <w:p w:rsidR="002019B9" w:rsidRPr="00070F5D" w:rsidRDefault="002019B9" w:rsidP="00070F5D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070F5D">
        <w:rPr>
          <w:rFonts w:ascii="Times New Roman" w:hAnsi="Times New Roman" w:cs="Times New Roman"/>
          <w:sz w:val="26"/>
          <w:szCs w:val="26"/>
        </w:rPr>
        <w:t>вносить плату, взимаемую при осуществлении административных процедур;</w:t>
      </w:r>
    </w:p>
    <w:p w:rsidR="002019B9" w:rsidRPr="00070F5D" w:rsidRDefault="002019B9" w:rsidP="00070F5D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070F5D">
        <w:rPr>
          <w:rFonts w:ascii="Times New Roman" w:hAnsi="Times New Roman" w:cs="Times New Roman"/>
          <w:sz w:val="26"/>
          <w:szCs w:val="26"/>
        </w:rPr>
        <w:t>своевременно информировать уполномоченные органы об изменении места жительства (места пребывания), места нахождения в период осуществления административной процедуры;</w:t>
      </w:r>
    </w:p>
    <w:p w:rsidR="002019B9" w:rsidRPr="00070F5D" w:rsidRDefault="002019B9" w:rsidP="00D201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70F5D">
        <w:rPr>
          <w:rFonts w:ascii="Times New Roman" w:hAnsi="Times New Roman" w:cs="Times New Roman"/>
          <w:sz w:val="26"/>
          <w:szCs w:val="26"/>
        </w:rPr>
        <w:t>выполнять другие обязанности, предусмотренные настоящим Законом и иными актами законодательства об административных процедурах.</w:t>
      </w:r>
    </w:p>
    <w:p w:rsidR="002019B9" w:rsidRPr="00070F5D" w:rsidRDefault="002019B9" w:rsidP="002019B9">
      <w:pPr>
        <w:shd w:val="clear" w:color="auto" w:fill="FFFFFF"/>
        <w:spacing w:after="150" w:line="432" w:lineRule="atLeast"/>
        <w:jc w:val="both"/>
        <w:rPr>
          <w:rFonts w:ascii="Arial Black" w:eastAsia="Times New Roman" w:hAnsi="Arial Black" w:cs="Times New Roman"/>
          <w:b/>
          <w:bCs/>
          <w:sz w:val="26"/>
          <w:szCs w:val="26"/>
          <w:u w:val="single"/>
          <w:lang w:eastAsia="ko-KR"/>
        </w:rPr>
      </w:pPr>
      <w:r w:rsidRPr="00070F5D">
        <w:rPr>
          <w:rFonts w:ascii="Arial Black" w:eastAsia="Times New Roman" w:hAnsi="Arial Black" w:cs="Times New Roman"/>
          <w:b/>
          <w:bCs/>
          <w:sz w:val="26"/>
          <w:szCs w:val="26"/>
          <w:u w:val="single"/>
          <w:lang w:eastAsia="ko-KR"/>
        </w:rPr>
        <w:t>Права и обязанности третьих лиц</w:t>
      </w:r>
    </w:p>
    <w:p w:rsidR="002019B9" w:rsidRPr="00070F5D" w:rsidRDefault="002019B9" w:rsidP="00D201D5">
      <w:pPr>
        <w:shd w:val="clear" w:color="auto" w:fill="FFFFFF"/>
        <w:spacing w:after="150" w:line="432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  <w:r w:rsidRPr="00070F5D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>1.</w:t>
      </w:r>
      <w:r w:rsidRPr="00070F5D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 </w:t>
      </w:r>
      <w:r w:rsidRPr="00070F5D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>Третьи лица имеют право</w:t>
      </w:r>
      <w:r w:rsidRPr="00070F5D">
        <w:rPr>
          <w:rFonts w:ascii="Times New Roman" w:eastAsia="Times New Roman" w:hAnsi="Times New Roman" w:cs="Times New Roman"/>
          <w:sz w:val="26"/>
          <w:szCs w:val="26"/>
          <w:lang w:eastAsia="ko-KR"/>
        </w:rPr>
        <w:t>:</w:t>
      </w:r>
    </w:p>
    <w:p w:rsidR="002019B9" w:rsidRPr="00070F5D" w:rsidRDefault="002019B9" w:rsidP="00070F5D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  <w:r w:rsidRPr="00070F5D">
        <w:rPr>
          <w:rFonts w:ascii="Times New Roman" w:eastAsia="Times New Roman" w:hAnsi="Times New Roman" w:cs="Times New Roman"/>
          <w:sz w:val="26"/>
          <w:szCs w:val="26"/>
          <w:lang w:eastAsia="ko-KR"/>
        </w:rPr>
        <w:t>получать от уполномоченных органов разъяснение своих прав и обязанностей;</w:t>
      </w:r>
    </w:p>
    <w:p w:rsidR="002019B9" w:rsidRPr="00070F5D" w:rsidRDefault="002019B9" w:rsidP="00070F5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  <w:proofErr w:type="gramStart"/>
      <w:r w:rsidRPr="00070F5D">
        <w:rPr>
          <w:rFonts w:ascii="Times New Roman" w:eastAsia="Times New Roman" w:hAnsi="Times New Roman" w:cs="Times New Roman"/>
          <w:sz w:val="26"/>
          <w:szCs w:val="26"/>
          <w:lang w:eastAsia="ko-KR"/>
        </w:rPr>
        <w:t>знакомиться с материалами, связанными с административными процедурами, в осуществлении которых они участвуют (участвовали),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  <w:proofErr w:type="gramEnd"/>
    </w:p>
    <w:p w:rsidR="00070F5D" w:rsidRDefault="00070F5D" w:rsidP="00070F5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  <w:sectPr w:rsidR="00070F5D" w:rsidSect="00070F5D">
          <w:pgSz w:w="11906" w:h="16838"/>
          <w:pgMar w:top="142" w:right="424" w:bottom="567" w:left="1134" w:header="708" w:footer="708" w:gutter="0"/>
          <w:cols w:space="708"/>
          <w:docGrid w:linePitch="360"/>
        </w:sectPr>
      </w:pPr>
    </w:p>
    <w:p w:rsidR="002019B9" w:rsidRPr="00070F5D" w:rsidRDefault="002019B9" w:rsidP="00070F5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  <w:r w:rsidRPr="00070F5D">
        <w:rPr>
          <w:rFonts w:ascii="Times New Roman" w:eastAsia="Times New Roman" w:hAnsi="Times New Roman" w:cs="Times New Roman"/>
          <w:sz w:val="26"/>
          <w:szCs w:val="26"/>
          <w:lang w:eastAsia="ko-KR"/>
        </w:rPr>
        <w:lastRenderedPageBreak/>
        <w:t>отозвать свое согласие (в том числе выраженное путем проставления подписи на заявлении заинтересованного лица) на осуществление административной процедуры в любое время до окончания осуществления административной процедуры;</w:t>
      </w:r>
    </w:p>
    <w:p w:rsidR="002019B9" w:rsidRPr="00070F5D" w:rsidRDefault="002019B9" w:rsidP="00D201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  <w:r w:rsidRPr="00070F5D">
        <w:rPr>
          <w:rFonts w:ascii="Times New Roman" w:eastAsia="Times New Roman" w:hAnsi="Times New Roman" w:cs="Times New Roman"/>
          <w:sz w:val="26"/>
          <w:szCs w:val="26"/>
          <w:lang w:eastAsia="ko-KR"/>
        </w:rPr>
        <w:t>обжаловать принятые административные решения;</w:t>
      </w:r>
    </w:p>
    <w:p w:rsidR="002019B9" w:rsidRPr="00070F5D" w:rsidRDefault="002019B9" w:rsidP="00070F5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  <w:r w:rsidRPr="00070F5D">
        <w:rPr>
          <w:rFonts w:ascii="Times New Roman" w:eastAsia="Times New Roman" w:hAnsi="Times New Roman" w:cs="Times New Roman"/>
          <w:sz w:val="26"/>
          <w:szCs w:val="26"/>
          <w:lang w:eastAsia="ko-KR"/>
        </w:rPr>
        <w:t>отозвать свою административную жалобу;</w:t>
      </w:r>
    </w:p>
    <w:p w:rsidR="002019B9" w:rsidRPr="00070F5D" w:rsidRDefault="002019B9" w:rsidP="00D201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  <w:r w:rsidRPr="00070F5D">
        <w:rPr>
          <w:rFonts w:ascii="Times New Roman" w:eastAsia="Times New Roman" w:hAnsi="Times New Roman" w:cs="Times New Roman"/>
          <w:sz w:val="26"/>
          <w:szCs w:val="26"/>
          <w:lang w:eastAsia="ko-KR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2019B9" w:rsidRPr="00070F5D" w:rsidRDefault="002019B9" w:rsidP="00D201D5">
      <w:pPr>
        <w:shd w:val="clear" w:color="auto" w:fill="FFFFFF"/>
        <w:spacing w:after="150" w:line="432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  <w:r w:rsidRPr="00070F5D">
        <w:rPr>
          <w:rFonts w:ascii="Times New Roman" w:eastAsia="Times New Roman" w:hAnsi="Times New Roman" w:cs="Times New Roman"/>
          <w:sz w:val="26"/>
          <w:szCs w:val="26"/>
          <w:lang w:eastAsia="ko-KR"/>
        </w:rPr>
        <w:t>2. Третьи лица обязаны:</w:t>
      </w:r>
    </w:p>
    <w:p w:rsidR="002019B9" w:rsidRPr="00070F5D" w:rsidRDefault="002019B9" w:rsidP="00070F5D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  <w:r w:rsidRPr="00070F5D">
        <w:rPr>
          <w:rFonts w:ascii="Times New Roman" w:eastAsia="Times New Roman" w:hAnsi="Times New Roman" w:cs="Times New Roman"/>
          <w:sz w:val="26"/>
          <w:szCs w:val="26"/>
          <w:lang w:eastAsia="ko-KR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2019B9" w:rsidRPr="00070F5D" w:rsidRDefault="002019B9" w:rsidP="00D201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  <w:r w:rsidRPr="00070F5D">
        <w:rPr>
          <w:rFonts w:ascii="Times New Roman" w:eastAsia="Times New Roman" w:hAnsi="Times New Roman" w:cs="Times New Roman"/>
          <w:sz w:val="26"/>
          <w:szCs w:val="26"/>
          <w:lang w:eastAsia="ko-KR"/>
        </w:rP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  <w:r w:rsidRPr="00070F5D">
        <w:rPr>
          <w:rFonts w:ascii="Times New Roman" w:eastAsia="Times New Roman" w:hAnsi="Times New Roman" w:cs="Times New Roman"/>
          <w:sz w:val="26"/>
          <w:szCs w:val="26"/>
          <w:lang w:eastAsia="ko-KR"/>
        </w:rPr>
        <w:softHyphen/>
      </w:r>
    </w:p>
    <w:p w:rsidR="002019B9" w:rsidRPr="00070F5D" w:rsidRDefault="002019B9" w:rsidP="00D201D5">
      <w:pPr>
        <w:pStyle w:val="3"/>
        <w:shd w:val="clear" w:color="auto" w:fill="FFFFFF"/>
        <w:spacing w:before="300" w:beforeAutospacing="0" w:after="150" w:afterAutospacing="0"/>
        <w:jc w:val="both"/>
        <w:rPr>
          <w:rFonts w:ascii="Arial Black" w:hAnsi="Arial Black"/>
          <w:b w:val="0"/>
          <w:bCs w:val="0"/>
          <w:sz w:val="26"/>
          <w:szCs w:val="26"/>
          <w:u w:val="single"/>
        </w:rPr>
      </w:pPr>
      <w:r w:rsidRPr="00070F5D">
        <w:rPr>
          <w:rFonts w:ascii="Arial Black" w:hAnsi="Arial Black"/>
          <w:b w:val="0"/>
          <w:bCs w:val="0"/>
          <w:sz w:val="26"/>
          <w:szCs w:val="26"/>
          <w:u w:val="single"/>
        </w:rPr>
        <w:t>Подведомственность административных процедур</w:t>
      </w:r>
    </w:p>
    <w:p w:rsidR="002019B9" w:rsidRPr="00070F5D" w:rsidRDefault="002019B9" w:rsidP="00D201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70F5D">
        <w:rPr>
          <w:rFonts w:ascii="Times New Roman" w:hAnsi="Times New Roman" w:cs="Times New Roman"/>
          <w:sz w:val="26"/>
          <w:szCs w:val="26"/>
        </w:rPr>
        <w:t>Административные процедуры осуществляются уполномоченным органом по месту жительства (месту пребывания в случаях, когда регистрация по месту пребывания является обязательной) - для граждан или месту нахождения - для юридических лиц, за исключением когда:</w:t>
      </w:r>
    </w:p>
    <w:p w:rsidR="002019B9" w:rsidRPr="00070F5D" w:rsidRDefault="002019B9" w:rsidP="00D201D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70F5D">
        <w:rPr>
          <w:rFonts w:ascii="Times New Roman" w:hAnsi="Times New Roman" w:cs="Times New Roman"/>
          <w:sz w:val="26"/>
          <w:szCs w:val="26"/>
        </w:rPr>
        <w:t>административные процедуры в отношении недвижимого имущества осуществляются уполномоченным органом по месту нахождения недвижимого имущества;</w:t>
      </w:r>
    </w:p>
    <w:p w:rsidR="002019B9" w:rsidRPr="00070F5D" w:rsidRDefault="002019B9" w:rsidP="00070F5D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070F5D">
        <w:rPr>
          <w:rFonts w:ascii="Times New Roman" w:hAnsi="Times New Roman" w:cs="Times New Roman"/>
          <w:sz w:val="26"/>
          <w:szCs w:val="26"/>
        </w:rPr>
        <w:t>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процедур.</w:t>
      </w:r>
    </w:p>
    <w:p w:rsidR="002019B9" w:rsidRPr="00070F5D" w:rsidRDefault="002019B9" w:rsidP="00D201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70F5D">
        <w:rPr>
          <w:rFonts w:ascii="Times New Roman" w:hAnsi="Times New Roman" w:cs="Times New Roman"/>
          <w:sz w:val="26"/>
          <w:szCs w:val="26"/>
        </w:rPr>
        <w:t>Законодательством об административных процедурах полномочия по приему, подготовке к рассмотрению заявлений заинтересованных лиц и (или) выдаче административных решений, принятых уполномоченными органами, могут делегироваться другим государственным органам, иным организациям.</w:t>
      </w:r>
    </w:p>
    <w:p w:rsidR="002019B9" w:rsidRPr="00070F5D" w:rsidRDefault="002019B9" w:rsidP="00D201D5">
      <w:pPr>
        <w:pStyle w:val="3"/>
        <w:shd w:val="clear" w:color="auto" w:fill="FFFFFF"/>
        <w:spacing w:before="300" w:beforeAutospacing="0" w:after="150" w:afterAutospacing="0"/>
        <w:jc w:val="both"/>
        <w:rPr>
          <w:rFonts w:ascii="Arial Black" w:hAnsi="Arial Black"/>
          <w:b w:val="0"/>
          <w:bCs w:val="0"/>
          <w:sz w:val="26"/>
          <w:szCs w:val="26"/>
          <w:u w:val="single"/>
        </w:rPr>
      </w:pPr>
      <w:r w:rsidRPr="00070F5D">
        <w:rPr>
          <w:rFonts w:ascii="Arial Black" w:hAnsi="Arial Black"/>
          <w:b w:val="0"/>
          <w:bCs w:val="0"/>
          <w:sz w:val="26"/>
          <w:szCs w:val="26"/>
          <w:u w:val="single"/>
        </w:rPr>
        <w:t>Представительство в административной процедуре</w:t>
      </w:r>
    </w:p>
    <w:p w:rsidR="002019B9" w:rsidRPr="00070F5D" w:rsidRDefault="002019B9" w:rsidP="00070F5D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070F5D">
        <w:rPr>
          <w:rFonts w:ascii="Times New Roman" w:hAnsi="Times New Roman" w:cs="Times New Roman"/>
          <w:sz w:val="26"/>
          <w:szCs w:val="26"/>
        </w:rPr>
        <w:t>Заинтересованное лицо может участвовать в осуществлении административной процедуры лично и (или) через своих представителей, если иное не предусмотрено законодательными актами.</w:t>
      </w:r>
      <w:r w:rsidRPr="00070F5D">
        <w:rPr>
          <w:rFonts w:ascii="Times New Roman" w:hAnsi="Times New Roman" w:cs="Times New Roman"/>
          <w:sz w:val="26"/>
          <w:szCs w:val="26"/>
        </w:rPr>
        <w:br/>
        <w:t>Личное участие заинтересованного лица в осуществлении административной процедуры не лишает его права иметь представителей, равно как участие представителей не лишает заинтересованное лицо права на личное участие в осуществлении такой процедуры, если иное не предусмотрено законодательными актами.</w:t>
      </w:r>
    </w:p>
    <w:p w:rsidR="002019B9" w:rsidRPr="00070F5D" w:rsidRDefault="002019B9" w:rsidP="00070F5D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070F5D">
        <w:rPr>
          <w:rFonts w:ascii="Times New Roman" w:hAnsi="Times New Roman" w:cs="Times New Roman"/>
          <w:sz w:val="26"/>
          <w:szCs w:val="26"/>
        </w:rPr>
        <w:t>Представителями заинтересованного лица могут быть граждане, обладающие гражданской дееспособностью в полном объеме, либо юридические лица.</w:t>
      </w:r>
      <w:r w:rsidRPr="00070F5D">
        <w:rPr>
          <w:rFonts w:ascii="Times New Roman" w:hAnsi="Times New Roman" w:cs="Times New Roman"/>
          <w:sz w:val="26"/>
          <w:szCs w:val="26"/>
        </w:rPr>
        <w:br/>
        <w:t>Не могут быть представителями заинтересованного лица работники уполномоченного органа, в который обращается заинтересованное лицо за осуществлением административной процедуры, за исключением работников уполномоченного органа, которые являются законными представителями заинтересованного лица.</w:t>
      </w:r>
    </w:p>
    <w:p w:rsidR="002019B9" w:rsidRPr="00070F5D" w:rsidRDefault="002019B9" w:rsidP="00070F5D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070F5D">
        <w:rPr>
          <w:rFonts w:ascii="Times New Roman" w:hAnsi="Times New Roman" w:cs="Times New Roman"/>
          <w:sz w:val="26"/>
          <w:szCs w:val="26"/>
        </w:rPr>
        <w:t xml:space="preserve">Представители заинтересованного лица при осуществлении административной процедуры могут совершать действия, право на </w:t>
      </w:r>
      <w:proofErr w:type="gramStart"/>
      <w:r w:rsidRPr="00070F5D">
        <w:rPr>
          <w:rFonts w:ascii="Times New Roman" w:hAnsi="Times New Roman" w:cs="Times New Roman"/>
          <w:sz w:val="26"/>
          <w:szCs w:val="26"/>
        </w:rPr>
        <w:t>осуществление</w:t>
      </w:r>
      <w:proofErr w:type="gramEnd"/>
      <w:r w:rsidRPr="00070F5D">
        <w:rPr>
          <w:rFonts w:ascii="Times New Roman" w:hAnsi="Times New Roman" w:cs="Times New Roman"/>
          <w:sz w:val="26"/>
          <w:szCs w:val="26"/>
        </w:rPr>
        <w:t xml:space="preserve"> которых имеет заинтересованное лицо, в пределах предоставленных им полномочий.</w:t>
      </w:r>
    </w:p>
    <w:p w:rsidR="002019B9" w:rsidRPr="00070F5D" w:rsidRDefault="002019B9" w:rsidP="00070F5D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070F5D">
        <w:rPr>
          <w:rFonts w:ascii="Times New Roman" w:hAnsi="Times New Roman" w:cs="Times New Roman"/>
          <w:sz w:val="26"/>
          <w:szCs w:val="26"/>
        </w:rPr>
        <w:lastRenderedPageBreak/>
        <w:t>Юридическое лицо участвует</w:t>
      </w:r>
      <w:bookmarkStart w:id="0" w:name="_GoBack"/>
      <w:bookmarkEnd w:id="0"/>
      <w:r w:rsidRPr="00070F5D">
        <w:rPr>
          <w:rFonts w:ascii="Times New Roman" w:hAnsi="Times New Roman" w:cs="Times New Roman"/>
          <w:sz w:val="26"/>
          <w:szCs w:val="26"/>
        </w:rPr>
        <w:t xml:space="preserve"> в административной процедуре через свои органы или своих представителей.</w:t>
      </w:r>
    </w:p>
    <w:p w:rsidR="002019B9" w:rsidRPr="00070F5D" w:rsidRDefault="002019B9" w:rsidP="00D201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70F5D">
        <w:rPr>
          <w:rFonts w:ascii="Times New Roman" w:hAnsi="Times New Roman" w:cs="Times New Roman"/>
          <w:sz w:val="26"/>
          <w:szCs w:val="26"/>
        </w:rPr>
        <w:t>Представители заинтересованного лица осуществляют свои полномочия на основании акта законодательства, либо акта уполномоченного на то государственного органа, либо доверенности, оформленной в порядке, установленном гражданским законодательством.</w:t>
      </w:r>
    </w:p>
    <w:p w:rsidR="00070F5D" w:rsidRDefault="00070F5D" w:rsidP="00D201D5">
      <w:pPr>
        <w:shd w:val="clear" w:color="auto" w:fill="FFFFFF"/>
        <w:spacing w:after="150" w:line="432" w:lineRule="atLeast"/>
        <w:jc w:val="both"/>
        <w:rPr>
          <w:rFonts w:ascii="Arial" w:eastAsia="Times New Roman" w:hAnsi="Arial" w:cs="Arial"/>
          <w:color w:val="262E35"/>
          <w:sz w:val="26"/>
          <w:szCs w:val="26"/>
          <w:lang w:eastAsia="ko-KR"/>
        </w:rPr>
        <w:sectPr w:rsidR="00070F5D" w:rsidSect="00070F5D">
          <w:pgSz w:w="11906" w:h="16838"/>
          <w:pgMar w:top="851" w:right="425" w:bottom="567" w:left="1134" w:header="709" w:footer="709" w:gutter="0"/>
          <w:cols w:space="708"/>
          <w:docGrid w:linePitch="360"/>
        </w:sectPr>
      </w:pPr>
    </w:p>
    <w:p w:rsidR="002019B9" w:rsidRPr="00070F5D" w:rsidRDefault="002019B9" w:rsidP="00D201D5">
      <w:pPr>
        <w:shd w:val="clear" w:color="auto" w:fill="FFFFFF"/>
        <w:spacing w:after="150" w:line="432" w:lineRule="atLeast"/>
        <w:jc w:val="both"/>
        <w:rPr>
          <w:rFonts w:ascii="Arial" w:eastAsia="Times New Roman" w:hAnsi="Arial" w:cs="Arial"/>
          <w:color w:val="262E35"/>
          <w:sz w:val="26"/>
          <w:szCs w:val="26"/>
          <w:lang w:eastAsia="ko-KR"/>
        </w:rPr>
      </w:pPr>
    </w:p>
    <w:p w:rsidR="0038741E" w:rsidRPr="00070F5D" w:rsidRDefault="0038741E" w:rsidP="00D201D5">
      <w:pPr>
        <w:shd w:val="clear" w:color="auto" w:fill="FFFFFF"/>
        <w:spacing w:after="136" w:line="391" w:lineRule="atLeast"/>
        <w:jc w:val="both"/>
        <w:rPr>
          <w:rFonts w:ascii="Arial" w:eastAsia="Times New Roman" w:hAnsi="Arial" w:cs="Arial"/>
          <w:color w:val="262E35"/>
          <w:sz w:val="26"/>
          <w:szCs w:val="26"/>
          <w:lang w:eastAsia="ru-RU"/>
        </w:rPr>
      </w:pPr>
    </w:p>
    <w:sectPr w:rsidR="0038741E" w:rsidRPr="00070F5D" w:rsidSect="00070F5D">
      <w:pgSz w:w="11906" w:h="16838"/>
      <w:pgMar w:top="142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D90"/>
    <w:multiLevelType w:val="multilevel"/>
    <w:tmpl w:val="B8C4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0C01DE"/>
    <w:multiLevelType w:val="multilevel"/>
    <w:tmpl w:val="7D98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8B481E"/>
    <w:multiLevelType w:val="multilevel"/>
    <w:tmpl w:val="F1F6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932E7"/>
    <w:multiLevelType w:val="multilevel"/>
    <w:tmpl w:val="1FBA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525CD3"/>
    <w:multiLevelType w:val="multilevel"/>
    <w:tmpl w:val="84FA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B10A58"/>
    <w:multiLevelType w:val="multilevel"/>
    <w:tmpl w:val="0E84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F20"/>
    <w:rsid w:val="00070F5D"/>
    <w:rsid w:val="000D5922"/>
    <w:rsid w:val="002019B9"/>
    <w:rsid w:val="003101C6"/>
    <w:rsid w:val="0038741E"/>
    <w:rsid w:val="00442B91"/>
    <w:rsid w:val="005F2B38"/>
    <w:rsid w:val="00776F20"/>
    <w:rsid w:val="00911E8C"/>
    <w:rsid w:val="00A13DB1"/>
    <w:rsid w:val="00A17451"/>
    <w:rsid w:val="00B47EF9"/>
    <w:rsid w:val="00D201D5"/>
    <w:rsid w:val="00EF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D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9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6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6F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776F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59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874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019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ravo.by/document/?guid=3871&amp;p0=h10800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C64D3-69C4-45FC-9C8A-009A65F9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2022-08-02T15:04:00Z</dcterms:created>
  <dcterms:modified xsi:type="dcterms:W3CDTF">2022-08-02T19:06:00Z</dcterms:modified>
</cp:coreProperties>
</file>