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62" w:rsidRDefault="00106B62" w:rsidP="00106B62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tbl>
      <w:tblPr>
        <w:tblStyle w:val="a4"/>
        <w:tblW w:w="0" w:type="auto"/>
        <w:tblLook w:val="04A0"/>
      </w:tblPr>
      <w:tblGrid>
        <w:gridCol w:w="10881"/>
      </w:tblGrid>
      <w:tr w:rsidR="004C3DE2" w:rsidTr="004C3DE2">
        <w:tc>
          <w:tcPr>
            <w:tcW w:w="10881" w:type="dxa"/>
            <w:shd w:val="clear" w:color="auto" w:fill="F2DBDB" w:themeFill="accent2" w:themeFillTint="33"/>
          </w:tcPr>
          <w:p w:rsidR="00106B62" w:rsidRDefault="00106B62" w:rsidP="004C3DE2">
            <w:pPr>
              <w:pStyle w:val="titleu"/>
              <w:spacing w:before="0" w:after="0"/>
              <w:jc w:val="both"/>
              <w:rPr>
                <w:sz w:val="28"/>
                <w:szCs w:val="28"/>
              </w:rPr>
            </w:pPr>
          </w:p>
          <w:p w:rsidR="004C3DE2" w:rsidRDefault="004C3DE2" w:rsidP="004C3DE2">
            <w:pPr>
              <w:pStyle w:val="titleu"/>
              <w:spacing w:before="0" w:after="0"/>
              <w:jc w:val="both"/>
            </w:pPr>
            <w:r w:rsidRPr="004C3DE2">
              <w:rPr>
                <w:sz w:val="28"/>
                <w:szCs w:val="28"/>
              </w:rPr>
              <w:t>РЕГЛАМЕНТ</w:t>
            </w:r>
            <w:r w:rsidRPr="004C3DE2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4" w:anchor="a161" w:tooltip="+" w:history="1">
              <w:r w:rsidRPr="004C3DE2">
                <w:rPr>
                  <w:rStyle w:val="a3"/>
                  <w:sz w:val="28"/>
                  <w:szCs w:val="28"/>
                </w:rPr>
                <w:t>подпункту 16.4.1</w:t>
              </w:r>
            </w:hyperlink>
            <w:r w:rsidRPr="004C3DE2">
              <w:rPr>
                <w:sz w:val="28"/>
                <w:szCs w:val="28"/>
              </w:rPr>
              <w:t xml:space="preserve"> «Регистрация договора найма жилого помещения частного или государствен</w:t>
            </w:r>
            <w:bookmarkStart w:id="0" w:name="_GoBack"/>
            <w:bookmarkEnd w:id="0"/>
            <w:r w:rsidRPr="004C3DE2">
              <w:rPr>
                <w:sz w:val="28"/>
                <w:szCs w:val="28"/>
              </w:rPr>
              <w:t>ного жилищного фонда или дополнительного соглашения к такому договору»</w:t>
            </w:r>
          </w:p>
        </w:tc>
      </w:tr>
    </w:tbl>
    <w:p w:rsidR="00AB695C" w:rsidRPr="00AB695C" w:rsidRDefault="00AB695C" w:rsidP="00AB695C">
      <w:pPr>
        <w:pStyle w:val="capu1"/>
        <w:spacing w:after="0"/>
        <w:jc w:val="both"/>
        <w:rPr>
          <w:i/>
          <w:color w:val="0000FF"/>
          <w:sz w:val="28"/>
          <w:szCs w:val="28"/>
        </w:rPr>
      </w:pPr>
      <w:r w:rsidRPr="00AB695C">
        <w:rPr>
          <w:i/>
          <w:sz w:val="28"/>
          <w:szCs w:val="28"/>
        </w:rPr>
        <w:t xml:space="preserve">Регламент утвержден </w:t>
      </w:r>
      <w:hyperlink r:id="rId5" w:anchor="f" w:history="1">
        <w:r w:rsidRPr="00AB695C">
          <w:rPr>
            <w:i/>
            <w:sz w:val="28"/>
            <w:szCs w:val="28"/>
          </w:rPr>
          <w:t xml:space="preserve">постановлением Министерства </w:t>
        </w:r>
        <w:proofErr w:type="spellStart"/>
        <w:proofErr w:type="gramStart"/>
        <w:r w:rsidRPr="00AB695C">
          <w:rPr>
            <w:i/>
            <w:sz w:val="28"/>
            <w:szCs w:val="28"/>
          </w:rPr>
          <w:t>жилищно</w:t>
        </w:r>
        <w:proofErr w:type="spellEnd"/>
        <w:r w:rsidRPr="00AB695C">
          <w:rPr>
            <w:i/>
            <w:sz w:val="28"/>
            <w:szCs w:val="28"/>
          </w:rPr>
          <w:t>-</w:t>
        </w:r>
        <w:r w:rsidRPr="00AB695C">
          <w:rPr>
            <w:i/>
            <w:sz w:val="28"/>
            <w:szCs w:val="28"/>
          </w:rPr>
          <w:br/>
          <w:t>коммунального</w:t>
        </w:r>
        <w:proofErr w:type="gramEnd"/>
        <w:r w:rsidRPr="00AB695C">
          <w:rPr>
            <w:i/>
            <w:sz w:val="28"/>
            <w:szCs w:val="28"/>
          </w:rPr>
          <w:t xml:space="preserve"> хозяйства Республики Беларусь от 23.03.2022 № 5 </w:t>
        </w:r>
      </w:hyperlink>
    </w:p>
    <w:p w:rsidR="00AB695C" w:rsidRDefault="00AB695C" w:rsidP="004C3DE2">
      <w:pPr>
        <w:pStyle w:val="point"/>
        <w:spacing w:before="0" w:after="0"/>
        <w:rPr>
          <w:color w:val="FF0000"/>
          <w:sz w:val="28"/>
          <w:szCs w:val="28"/>
        </w:rPr>
      </w:pPr>
    </w:p>
    <w:p w:rsidR="004C3DE2" w:rsidRPr="00AA256A" w:rsidRDefault="004C3DE2" w:rsidP="004C3DE2">
      <w:pPr>
        <w:pStyle w:val="point"/>
        <w:spacing w:before="0" w:after="0"/>
        <w:rPr>
          <w:color w:val="FF0000"/>
          <w:sz w:val="28"/>
          <w:szCs w:val="28"/>
        </w:rPr>
      </w:pPr>
      <w:r w:rsidRPr="00AA256A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4C3DE2" w:rsidRPr="004C3DE2" w:rsidRDefault="004C3DE2" w:rsidP="004C3DE2">
      <w:pPr>
        <w:pStyle w:val="underpoint"/>
        <w:spacing w:before="0" w:after="0"/>
        <w:rPr>
          <w:sz w:val="28"/>
          <w:szCs w:val="28"/>
        </w:rPr>
      </w:pPr>
      <w:r w:rsidRPr="004C3DE2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4C3DE2" w:rsidRPr="004C3DE2" w:rsidRDefault="004C3DE2" w:rsidP="004C3DE2">
      <w:pPr>
        <w:pStyle w:val="underpoint"/>
        <w:spacing w:before="0" w:after="0"/>
        <w:rPr>
          <w:sz w:val="28"/>
          <w:szCs w:val="28"/>
        </w:rPr>
      </w:pPr>
      <w:r w:rsidRPr="004C3DE2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4C3DE2" w:rsidRPr="004C3DE2" w:rsidRDefault="004C3DE2" w:rsidP="004C3DE2">
      <w:pPr>
        <w:pStyle w:val="underpoint"/>
        <w:spacing w:before="0" w:after="0"/>
        <w:rPr>
          <w:sz w:val="28"/>
          <w:szCs w:val="28"/>
        </w:rPr>
      </w:pPr>
      <w:r w:rsidRPr="004C3DE2">
        <w:rPr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C3DE2" w:rsidRPr="004C3DE2" w:rsidRDefault="004C3DE2" w:rsidP="004C3DE2">
      <w:pPr>
        <w:pStyle w:val="newncpi"/>
        <w:spacing w:before="0" w:after="0"/>
        <w:rPr>
          <w:sz w:val="28"/>
          <w:szCs w:val="28"/>
        </w:rPr>
      </w:pPr>
      <w:r w:rsidRPr="004C3DE2">
        <w:rPr>
          <w:sz w:val="28"/>
          <w:szCs w:val="28"/>
        </w:rPr>
        <w:t xml:space="preserve">Жилищный </w:t>
      </w:r>
      <w:hyperlink r:id="rId6" w:anchor="a1" w:tooltip="+" w:history="1">
        <w:r w:rsidRPr="004C3DE2">
          <w:rPr>
            <w:rStyle w:val="a3"/>
            <w:sz w:val="28"/>
            <w:szCs w:val="28"/>
          </w:rPr>
          <w:t>кодекс</w:t>
        </w:r>
      </w:hyperlink>
      <w:r w:rsidRPr="004C3DE2">
        <w:rPr>
          <w:sz w:val="28"/>
          <w:szCs w:val="28"/>
        </w:rPr>
        <w:t xml:space="preserve"> Республики Беларусь;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7" w:anchor="a68" w:tooltip="+" w:history="1">
        <w:r w:rsidR="004C3DE2" w:rsidRPr="004C3DE2">
          <w:rPr>
            <w:rStyle w:val="a3"/>
            <w:sz w:val="28"/>
            <w:szCs w:val="28"/>
          </w:rPr>
          <w:t>Закон</w:t>
        </w:r>
      </w:hyperlink>
      <w:r w:rsidR="004C3DE2" w:rsidRPr="004C3DE2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8" w:anchor="a1" w:tooltip="+" w:history="1">
        <w:r w:rsidR="004C3DE2" w:rsidRPr="004C3DE2">
          <w:rPr>
            <w:rStyle w:val="a3"/>
            <w:sz w:val="28"/>
            <w:szCs w:val="28"/>
          </w:rPr>
          <w:t>Указ</w:t>
        </w:r>
      </w:hyperlink>
      <w:r w:rsidR="004C3DE2" w:rsidRPr="004C3DE2">
        <w:rPr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9" w:anchor="a10" w:tooltip="+" w:history="1">
        <w:r w:rsidR="004C3DE2" w:rsidRPr="004C3DE2">
          <w:rPr>
            <w:rStyle w:val="a3"/>
            <w:sz w:val="28"/>
            <w:szCs w:val="28"/>
          </w:rPr>
          <w:t>Указ</w:t>
        </w:r>
      </w:hyperlink>
      <w:r w:rsidR="004C3DE2" w:rsidRPr="004C3DE2">
        <w:rPr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10" w:anchor="a5" w:tooltip="+" w:history="1">
        <w:r w:rsidR="004C3DE2" w:rsidRPr="004C3DE2">
          <w:rPr>
            <w:rStyle w:val="a3"/>
            <w:sz w:val="28"/>
            <w:szCs w:val="28"/>
          </w:rPr>
          <w:t>постановление</w:t>
        </w:r>
      </w:hyperlink>
      <w:r w:rsidR="004C3DE2" w:rsidRPr="004C3DE2">
        <w:rPr>
          <w:sz w:val="28"/>
          <w:szCs w:val="28"/>
        </w:rPr>
        <w:t xml:space="preserve"> 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11" w:anchor="a1" w:tooltip="+" w:history="1">
        <w:r w:rsidR="004C3DE2" w:rsidRPr="004C3DE2">
          <w:rPr>
            <w:rStyle w:val="a3"/>
            <w:sz w:val="28"/>
            <w:szCs w:val="28"/>
          </w:rPr>
          <w:t>постановление</w:t>
        </w:r>
      </w:hyperlink>
      <w:r w:rsidR="004C3DE2" w:rsidRPr="004C3DE2">
        <w:rPr>
          <w:sz w:val="28"/>
          <w:szCs w:val="28"/>
        </w:rPr>
        <w:t xml:space="preserve"> Совета Министров Республики Беларусь от 19 марта 2013 г. № 193 «Об утверждении типового </w:t>
      </w:r>
      <w:proofErr w:type="gramStart"/>
      <w:r w:rsidR="004C3DE2" w:rsidRPr="004C3DE2">
        <w:rPr>
          <w:sz w:val="28"/>
          <w:szCs w:val="28"/>
        </w:rPr>
        <w:t>договора найма жилого помещения социального пользования государственного жилищного фонда</w:t>
      </w:r>
      <w:proofErr w:type="gramEnd"/>
      <w:r w:rsidR="004C3DE2" w:rsidRPr="004C3DE2">
        <w:rPr>
          <w:sz w:val="28"/>
          <w:szCs w:val="28"/>
        </w:rPr>
        <w:t>»;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12" w:anchor="a1" w:tooltip="+" w:history="1">
        <w:r w:rsidR="004C3DE2" w:rsidRPr="004C3DE2">
          <w:rPr>
            <w:rStyle w:val="a3"/>
            <w:sz w:val="28"/>
            <w:szCs w:val="28"/>
          </w:rPr>
          <w:t>постановление</w:t>
        </w:r>
      </w:hyperlink>
      <w:r w:rsidR="004C3DE2" w:rsidRPr="004C3DE2">
        <w:rPr>
          <w:sz w:val="28"/>
          <w:szCs w:val="28"/>
        </w:rPr>
        <w:t xml:space="preserve">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13" w:anchor="a1" w:tooltip="+" w:history="1">
        <w:r w:rsidR="004C3DE2" w:rsidRPr="004C3DE2">
          <w:rPr>
            <w:rStyle w:val="a3"/>
            <w:sz w:val="28"/>
            <w:szCs w:val="28"/>
          </w:rPr>
          <w:t>постановление</w:t>
        </w:r>
      </w:hyperlink>
      <w:r w:rsidR="004C3DE2" w:rsidRPr="004C3DE2">
        <w:rPr>
          <w:sz w:val="28"/>
          <w:szCs w:val="28"/>
        </w:rPr>
        <w:t xml:space="preserve"> Совета Министров Республики Беларусь от 31 декабря 2014 г. № 1297 «О предоставлении арендного жилья»;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14" w:anchor="a3" w:tooltip="+" w:history="1">
        <w:r w:rsidR="004C3DE2" w:rsidRPr="004C3DE2">
          <w:rPr>
            <w:rStyle w:val="a3"/>
            <w:sz w:val="28"/>
            <w:szCs w:val="28"/>
          </w:rPr>
          <w:t>постановление</w:t>
        </w:r>
      </w:hyperlink>
      <w:r w:rsidR="004C3DE2" w:rsidRPr="004C3DE2">
        <w:rPr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4C3DE2" w:rsidRPr="004C3DE2" w:rsidRDefault="00542F66" w:rsidP="004C3DE2">
      <w:pPr>
        <w:pStyle w:val="newncpi"/>
        <w:spacing w:before="0" w:after="0"/>
        <w:rPr>
          <w:sz w:val="28"/>
          <w:szCs w:val="28"/>
        </w:rPr>
      </w:pPr>
      <w:hyperlink r:id="rId15" w:anchor="a5" w:tooltip="+" w:history="1">
        <w:r w:rsidR="004C3DE2" w:rsidRPr="004C3DE2">
          <w:rPr>
            <w:rStyle w:val="a3"/>
            <w:sz w:val="28"/>
            <w:szCs w:val="28"/>
          </w:rPr>
          <w:t>постановление</w:t>
        </w:r>
      </w:hyperlink>
      <w:r w:rsidR="004C3DE2" w:rsidRPr="004C3DE2">
        <w:rPr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C3DE2" w:rsidRPr="004C3DE2" w:rsidRDefault="004C3DE2" w:rsidP="004C3DE2">
      <w:pPr>
        <w:pStyle w:val="underpoint"/>
        <w:spacing w:before="0" w:after="0"/>
        <w:rPr>
          <w:sz w:val="28"/>
          <w:szCs w:val="28"/>
        </w:rPr>
      </w:pPr>
      <w:r w:rsidRPr="004C3DE2">
        <w:rPr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4C3DE2" w:rsidRPr="00AA256A" w:rsidRDefault="004C3DE2" w:rsidP="004C3DE2">
      <w:pPr>
        <w:pStyle w:val="point"/>
        <w:spacing w:before="0" w:after="0"/>
        <w:rPr>
          <w:color w:val="FF0000"/>
          <w:sz w:val="28"/>
          <w:szCs w:val="28"/>
        </w:rPr>
      </w:pPr>
      <w:r w:rsidRPr="00AA256A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4C3DE2" w:rsidRDefault="004C3DE2" w:rsidP="004C3DE2">
      <w:pPr>
        <w:pStyle w:val="underpoint"/>
        <w:spacing w:before="0" w:after="0"/>
      </w:pPr>
      <w:r w:rsidRPr="004C3DE2">
        <w:rPr>
          <w:sz w:val="28"/>
          <w:szCs w:val="28"/>
        </w:rPr>
        <w:t>2.1. </w:t>
      </w:r>
      <w:proofErr w:type="gramStart"/>
      <w:r w:rsidRPr="004C3DE2">
        <w:rPr>
          <w:sz w:val="28"/>
          <w:szCs w:val="28"/>
        </w:rPr>
        <w:t>представляемые</w:t>
      </w:r>
      <w:proofErr w:type="gramEnd"/>
      <w:r w:rsidRPr="004C3DE2">
        <w:rPr>
          <w:sz w:val="28"/>
          <w:szCs w:val="28"/>
        </w:rPr>
        <w:t xml:space="preserve"> заинтересованным лицом:</w:t>
      </w: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85"/>
        <w:gridCol w:w="5398"/>
        <w:gridCol w:w="3101"/>
      </w:tblGrid>
      <w:tr w:rsidR="004C3DE2" w:rsidTr="004C3DE2">
        <w:trPr>
          <w:trHeight w:val="2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4C3DE2" w:rsidTr="004C3DE2">
        <w:trPr>
          <w:trHeight w:val="2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6" w:anchor="a191" w:tooltip="+" w:history="1">
              <w:r w:rsidRPr="004C3DE2">
                <w:rPr>
                  <w:rStyle w:val="a3"/>
                  <w:sz w:val="24"/>
                  <w:szCs w:val="24"/>
                </w:rPr>
                <w:t>части первой</w:t>
              </w:r>
            </w:hyperlink>
            <w:r w:rsidRPr="004C3DE2">
              <w:rPr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в письменной форме: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в ходе приема заинтересованного лица;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по почте;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нарочным (курьером);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в письменной форме: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в ходе приема заинтересованного лица;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по почте;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нарочным (курьером);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C3DE2" w:rsidTr="004C3DE2">
        <w:trPr>
          <w:trHeight w:val="2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три экземпляра договора найма жилого помещения</w:t>
            </w:r>
            <w:r w:rsidRPr="004C3DE2">
              <w:rPr>
                <w:sz w:val="24"/>
                <w:szCs w:val="24"/>
              </w:rP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документ должен соответствовать формам, установленным:</w:t>
            </w:r>
            <w:r w:rsidRPr="004C3DE2">
              <w:rPr>
                <w:sz w:val="24"/>
                <w:szCs w:val="24"/>
              </w:rPr>
              <w:br/>
            </w:r>
            <w:hyperlink r:id="rId17" w:anchor="a5" w:tooltip="+" w:history="1">
              <w:r w:rsidRPr="004C3DE2">
                <w:rPr>
                  <w:rStyle w:val="a3"/>
                  <w:sz w:val="24"/>
                  <w:szCs w:val="24"/>
                </w:rPr>
                <w:t>постановлением</w:t>
              </w:r>
            </w:hyperlink>
            <w:r w:rsidRPr="004C3DE2">
              <w:rPr>
                <w:sz w:val="24"/>
                <w:szCs w:val="24"/>
              </w:rPr>
              <w:t xml:space="preserve"> Совета Министров Республики Беларусь от 24 сентября 2008 г. № 1408;</w:t>
            </w:r>
            <w:r w:rsidRPr="004C3DE2">
              <w:rPr>
                <w:sz w:val="24"/>
                <w:szCs w:val="24"/>
              </w:rPr>
              <w:br/>
            </w:r>
            <w:hyperlink r:id="rId18" w:anchor="a1" w:tooltip="+" w:history="1">
              <w:r w:rsidRPr="004C3DE2">
                <w:rPr>
                  <w:rStyle w:val="a3"/>
                  <w:sz w:val="24"/>
                  <w:szCs w:val="24"/>
                </w:rPr>
                <w:t>постановлением</w:t>
              </w:r>
            </w:hyperlink>
            <w:r w:rsidRPr="004C3DE2">
              <w:rPr>
                <w:sz w:val="24"/>
                <w:szCs w:val="24"/>
              </w:rPr>
              <w:t xml:space="preserve"> Совета Министров Республики Беларусь от 19 марта 2013 г. № 193;</w:t>
            </w:r>
            <w:r w:rsidRPr="004C3DE2">
              <w:rPr>
                <w:sz w:val="24"/>
                <w:szCs w:val="24"/>
              </w:rPr>
              <w:br/>
            </w:r>
            <w:hyperlink r:id="rId19" w:anchor="a1" w:tooltip="+" w:history="1">
              <w:r w:rsidRPr="004C3DE2">
                <w:rPr>
                  <w:rStyle w:val="a3"/>
                  <w:sz w:val="24"/>
                  <w:szCs w:val="24"/>
                </w:rPr>
                <w:t>постановлением</w:t>
              </w:r>
            </w:hyperlink>
            <w:r w:rsidRPr="004C3DE2">
              <w:rPr>
                <w:sz w:val="24"/>
                <w:szCs w:val="24"/>
              </w:rPr>
              <w:t xml:space="preserve"> Совета Министров Республики Беларусь от 5 апреля 2013 г. № 269;</w:t>
            </w:r>
            <w:r w:rsidRPr="004C3DE2">
              <w:rPr>
                <w:sz w:val="24"/>
                <w:szCs w:val="24"/>
              </w:rPr>
              <w:br/>
            </w:r>
            <w:hyperlink r:id="rId20" w:anchor="a1" w:tooltip="+" w:history="1">
              <w:r w:rsidRPr="004C3DE2">
                <w:rPr>
                  <w:rStyle w:val="a3"/>
                  <w:sz w:val="24"/>
                  <w:szCs w:val="24"/>
                </w:rPr>
                <w:t>постановлением</w:t>
              </w:r>
            </w:hyperlink>
            <w:r w:rsidRPr="004C3DE2">
              <w:rPr>
                <w:sz w:val="24"/>
                <w:szCs w:val="24"/>
              </w:rPr>
              <w:t xml:space="preserve"> Совета Министров Республики Беларусь от 31 декабря 2014 г. № 1297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2" w:rsidRDefault="004C3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E2" w:rsidTr="004C3DE2">
        <w:trPr>
          <w:trHeight w:val="2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2" w:rsidRDefault="004C3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E2" w:rsidTr="004C3DE2">
        <w:trPr>
          <w:trHeight w:val="2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spacing w:line="280" w:lineRule="exact"/>
              <w:rPr>
                <w:sz w:val="24"/>
                <w:szCs w:val="24"/>
              </w:rPr>
            </w:pPr>
            <w:proofErr w:type="gramStart"/>
            <w:r w:rsidRPr="004C3DE2">
              <w:rPr>
                <w:sz w:val="24"/>
                <w:szCs w:val="24"/>
              </w:rPr>
              <w:t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</w:t>
            </w:r>
            <w:proofErr w:type="gramEnd"/>
            <w:r w:rsidRPr="004C3DE2">
              <w:rPr>
                <w:sz w:val="24"/>
                <w:szCs w:val="24"/>
              </w:rPr>
              <w:t xml:space="preserve">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2" w:rsidRDefault="004C3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E2" w:rsidTr="004C3DE2">
        <w:trPr>
          <w:trHeight w:val="2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2" w:rsidRDefault="004C3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DE2" w:rsidRPr="004C3DE2" w:rsidRDefault="004C3DE2" w:rsidP="004C3DE2">
      <w:pPr>
        <w:pStyle w:val="newncpi"/>
        <w:spacing w:before="0" w:after="0"/>
        <w:rPr>
          <w:sz w:val="28"/>
          <w:szCs w:val="28"/>
        </w:rPr>
      </w:pPr>
      <w:r w:rsidRPr="004C3DE2">
        <w:rPr>
          <w:sz w:val="28"/>
          <w:szCs w:val="28"/>
        </w:rPr>
        <w:lastRenderedPageBreak/>
        <w:t xml:space="preserve"> 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1" w:anchor="a203" w:tooltip="+" w:history="1">
        <w:r w:rsidRPr="004C3DE2">
          <w:rPr>
            <w:rStyle w:val="a3"/>
            <w:sz w:val="28"/>
            <w:szCs w:val="28"/>
          </w:rPr>
          <w:t>втором–седьмом</w:t>
        </w:r>
      </w:hyperlink>
      <w:r w:rsidRPr="004C3DE2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C3DE2" w:rsidRPr="00AA256A" w:rsidRDefault="004C3DE2" w:rsidP="004C3DE2">
      <w:pPr>
        <w:pStyle w:val="underpoint"/>
        <w:spacing w:before="0" w:after="0"/>
        <w:rPr>
          <w:color w:val="FF0000"/>
          <w:sz w:val="28"/>
          <w:szCs w:val="28"/>
        </w:rPr>
      </w:pPr>
      <w:r w:rsidRPr="00AA256A">
        <w:rPr>
          <w:color w:val="FF0000"/>
          <w:sz w:val="28"/>
          <w:szCs w:val="28"/>
        </w:rPr>
        <w:t>2.2. </w:t>
      </w:r>
      <w:proofErr w:type="gramStart"/>
      <w:r w:rsidRPr="00AA256A">
        <w:rPr>
          <w:color w:val="FF0000"/>
          <w:sz w:val="28"/>
          <w:szCs w:val="28"/>
        </w:rPr>
        <w:t>запрашиваемые</w:t>
      </w:r>
      <w:proofErr w:type="gramEnd"/>
      <w:r w:rsidRPr="00AA256A">
        <w:rPr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p w:rsidR="004C3DE2" w:rsidRDefault="004C3DE2" w:rsidP="004C3D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92"/>
        <w:gridCol w:w="5392"/>
      </w:tblGrid>
      <w:tr w:rsidR="004C3DE2" w:rsidRPr="004C3DE2" w:rsidTr="004C3DE2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 w:rsidP="004C3DE2">
            <w:pPr>
              <w:pStyle w:val="table10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 w:rsidP="004C3DE2">
            <w:pPr>
              <w:pStyle w:val="table10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C3DE2" w:rsidRPr="004C3DE2" w:rsidTr="004C3DE2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4C3DE2" w:rsidRPr="00AA256A" w:rsidRDefault="004C3DE2" w:rsidP="004C3DE2">
      <w:pPr>
        <w:pStyle w:val="point"/>
        <w:spacing w:before="0" w:after="0"/>
        <w:rPr>
          <w:color w:val="FF0000"/>
          <w:sz w:val="28"/>
          <w:szCs w:val="28"/>
        </w:rPr>
      </w:pPr>
      <w:r w:rsidRPr="00AA256A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5"/>
        <w:gridCol w:w="1635"/>
        <w:gridCol w:w="2284"/>
      </w:tblGrid>
      <w:tr w:rsidR="004C3DE2" w:rsidTr="004C3DE2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 </w:t>
            </w:r>
            <w:r w:rsidRPr="004C3DE2">
              <w:rPr>
                <w:sz w:val="24"/>
                <w:szCs w:val="24"/>
              </w:rPr>
              <w:tab/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Форма представления</w:t>
            </w:r>
          </w:p>
        </w:tc>
      </w:tr>
      <w:tr w:rsidR="004C3DE2" w:rsidTr="004C3DE2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>
            <w:pPr>
              <w:pStyle w:val="table10"/>
              <w:spacing w:line="276" w:lineRule="auto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письменная</w:t>
            </w:r>
          </w:p>
        </w:tc>
      </w:tr>
    </w:tbl>
    <w:p w:rsidR="004C3DE2" w:rsidRPr="004C3DE2" w:rsidRDefault="004C3DE2" w:rsidP="004C3DE2">
      <w:pPr>
        <w:pStyle w:val="newncpi"/>
        <w:rPr>
          <w:sz w:val="28"/>
          <w:szCs w:val="28"/>
        </w:rPr>
      </w:pPr>
      <w:r>
        <w:t> </w:t>
      </w:r>
      <w:proofErr w:type="gramStart"/>
      <w:r w:rsidRPr="004C3DE2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4C3DE2" w:rsidRPr="00AA256A" w:rsidRDefault="004C3DE2" w:rsidP="004C3DE2">
      <w:pPr>
        <w:pStyle w:val="point"/>
        <w:rPr>
          <w:color w:val="FF0000"/>
        </w:rPr>
      </w:pPr>
      <w:r w:rsidRPr="00AA256A">
        <w:rPr>
          <w:color w:val="FF0000"/>
          <w:sz w:val="28"/>
          <w:szCs w:val="28"/>
        </w:rPr>
        <w:t>4. Порядок подачи (отзыва) административной жалобы:</w:t>
      </w:r>
      <w:r w:rsidRPr="00AA256A">
        <w:rPr>
          <w:color w:val="FF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3"/>
        <w:gridCol w:w="3101"/>
      </w:tblGrid>
      <w:tr w:rsidR="004C3DE2" w:rsidRPr="004C3DE2" w:rsidTr="004C3DE2">
        <w:trPr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 w:rsidP="004C3DE2">
            <w:pPr>
              <w:pStyle w:val="table10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3DE2" w:rsidRPr="004C3DE2" w:rsidRDefault="004C3DE2" w:rsidP="004C3DE2">
            <w:pPr>
              <w:pStyle w:val="table10"/>
              <w:jc w:val="center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4C3DE2" w:rsidRPr="004C3DE2" w:rsidTr="004C3DE2">
        <w:trPr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4C3DE2" w:rsidRPr="004C3DE2" w:rsidRDefault="004C3DE2" w:rsidP="004C3DE2">
            <w:pPr>
              <w:pStyle w:val="table10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:rsidR="004C3DE2" w:rsidRPr="004C3DE2" w:rsidRDefault="004C3DE2" w:rsidP="004C3DE2">
            <w:pPr>
              <w:pStyle w:val="table10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DE2" w:rsidRPr="004C3DE2" w:rsidRDefault="004C3DE2" w:rsidP="004C3DE2">
            <w:pPr>
              <w:pStyle w:val="table10"/>
              <w:rPr>
                <w:sz w:val="24"/>
                <w:szCs w:val="24"/>
              </w:rPr>
            </w:pPr>
            <w:r w:rsidRPr="004C3DE2">
              <w:rPr>
                <w:sz w:val="24"/>
                <w:szCs w:val="24"/>
              </w:rPr>
              <w:t>письменная</w:t>
            </w:r>
          </w:p>
        </w:tc>
      </w:tr>
    </w:tbl>
    <w:p w:rsidR="004C3DE2" w:rsidRDefault="004C3DE2" w:rsidP="004C3DE2">
      <w:pPr>
        <w:pStyle w:val="newncpi"/>
      </w:pPr>
    </w:p>
    <w:sectPr w:rsidR="004C3DE2" w:rsidSect="004C3DE2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E2"/>
    <w:rsid w:val="00067B46"/>
    <w:rsid w:val="00106B62"/>
    <w:rsid w:val="003E6FA1"/>
    <w:rsid w:val="004C3DE2"/>
    <w:rsid w:val="00542F66"/>
    <w:rsid w:val="008C0432"/>
    <w:rsid w:val="00AA256A"/>
    <w:rsid w:val="00AB695C"/>
    <w:rsid w:val="00BB70AF"/>
    <w:rsid w:val="00BF1165"/>
    <w:rsid w:val="00C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E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DE2"/>
    <w:rPr>
      <w:color w:val="0000FF"/>
      <w:u w:val="single"/>
    </w:rPr>
  </w:style>
  <w:style w:type="paragraph" w:customStyle="1" w:styleId="titleu">
    <w:name w:val="titleu"/>
    <w:basedOn w:val="a"/>
    <w:rsid w:val="004C3DE2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C3DE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C3DE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4C3DE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4C3DE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106B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u1">
    <w:name w:val="capu1"/>
    <w:basedOn w:val="a"/>
    <w:rsid w:val="00AB695C"/>
    <w:pPr>
      <w:spacing w:after="12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E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DE2"/>
    <w:rPr>
      <w:color w:val="0000FF"/>
      <w:u w:val="single"/>
    </w:rPr>
  </w:style>
  <w:style w:type="paragraph" w:customStyle="1" w:styleId="titleu">
    <w:name w:val="titleu"/>
    <w:basedOn w:val="a"/>
    <w:rsid w:val="004C3DE2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C3DE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C3DE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4C3DE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4C3DE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347250&amp;a=1" TargetMode="External"/><Relationship Id="rId13" Type="http://schemas.openxmlformats.org/officeDocument/2006/relationships/hyperlink" Target="file:///C:\Users\Kirilenko_evi\Downloads\tx.dll%3fd=294266&amp;a=1" TargetMode="External"/><Relationship Id="rId18" Type="http://schemas.openxmlformats.org/officeDocument/2006/relationships/hyperlink" Target="file:///C:\Users\Kirilenko_evi\Downloads\tx.dll%3fd=257234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irilenko_evi\Downloads\tx.dll%3fd=144501&amp;a=203" TargetMode="External"/><Relationship Id="rId7" Type="http://schemas.openxmlformats.org/officeDocument/2006/relationships/hyperlink" Target="file:///C:\Users\Kirilenko_evi\Downloads\tx.dll%3fd=144501&amp;a=68" TargetMode="External"/><Relationship Id="rId12" Type="http://schemas.openxmlformats.org/officeDocument/2006/relationships/hyperlink" Target="file:///C:\Users\Kirilenko_evi\Downloads\tx.dll%3fd=258265&amp;a=1" TargetMode="External"/><Relationship Id="rId17" Type="http://schemas.openxmlformats.org/officeDocument/2006/relationships/hyperlink" Target="file:///C:\Users\Kirilenko_evi\Downloads\tx.dll%3fd=141923&amp;a=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irilenko_evi\Downloads\tx.dll%3fd=144501&amp;a=191" TargetMode="External"/><Relationship Id="rId20" Type="http://schemas.openxmlformats.org/officeDocument/2006/relationships/hyperlink" Target="file:///C:\Users\Kirilenko_evi\Downloads\tx.dll%3fd=294266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irilenko_evi\Downloads\tx.dll%3fd=244965&amp;a=1" TargetMode="External"/><Relationship Id="rId11" Type="http://schemas.openxmlformats.org/officeDocument/2006/relationships/hyperlink" Target="file:///C:\Users\Kirilenko_evi\Downloads\tx.dll%3fd=257234&amp;a=1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bii.by/tx.dll?d=608633&amp;f=%F0%E5%E3%EB%E0%EC%E5%ED%F2+%EA+%E0%E4%EC%E8%ED%E8%F1%F2%F0%E0%F2%E8%E2%ED%EE%E9+%EF%F0%EE%F6%E5%E4%F3%F0%E5+16+2+1+%EF%F0%E8%ED%FF%F2%E8%E5+%F0%E5%F8%E5%ED%E8%FF+%EF%EE%E4%F2%E2%E5%F0%E6%E4%E0%FE%F9%E5%E3%EE+%EF%F0%E8%EE%E1%F0%E5%F2%E0%F2%E5%EB%FC%ED%F3%FE+%E4%E0%E2%ED%EE%F1%F2%FC" TargetMode="External"/><Relationship Id="rId15" Type="http://schemas.openxmlformats.org/officeDocument/2006/relationships/hyperlink" Target="file:///C:\Users\Kirilenko_evi\Downloads\tx.dll%3fd=466341&amp;a=5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Kirilenko_evi\Downloads\tx.dll%3fd=141923&amp;a=5" TargetMode="External"/><Relationship Id="rId19" Type="http://schemas.openxmlformats.org/officeDocument/2006/relationships/hyperlink" Target="file:///C:\Users\Kirilenko_evi\Downloads\tx.dll%3fd=258265&amp;a=1" TargetMode="External"/><Relationship Id="rId4" Type="http://schemas.openxmlformats.org/officeDocument/2006/relationships/hyperlink" Target="file:///C:\Users\Kirilenko_evi\Downloads\tx.dll%3fd=466341&amp;a=161" TargetMode="External"/><Relationship Id="rId9" Type="http://schemas.openxmlformats.org/officeDocument/2006/relationships/hyperlink" Target="file:///C:\Users\Kirilenko_evi\Downloads\tx.dll%3fd=459661&amp;a=10" TargetMode="External"/><Relationship Id="rId14" Type="http://schemas.openxmlformats.org/officeDocument/2006/relationships/hyperlink" Target="file:///C:\Users\Kirilenko_evi\Downloads\tx.dll%3fd=384924&amp;a=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2022-11-10T13:24:00Z</cp:lastPrinted>
  <dcterms:created xsi:type="dcterms:W3CDTF">2022-10-27T19:54:00Z</dcterms:created>
  <dcterms:modified xsi:type="dcterms:W3CDTF">2023-02-22T18:32:00Z</dcterms:modified>
</cp:coreProperties>
</file>