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D0" w:rsidRPr="00C741D0" w:rsidRDefault="00C741D0" w:rsidP="00C741D0">
      <w:pPr>
        <w:pStyle w:val="titlep"/>
        <w:spacing w:before="0" w:after="0" w:line="228" w:lineRule="auto"/>
        <w:ind w:left="-1134"/>
        <w:rPr>
          <w:rStyle w:val="a3"/>
          <w:b/>
          <w:i/>
          <w:color w:val="2E74B5" w:themeColor="accent1" w:themeShade="BF"/>
          <w:sz w:val="28"/>
          <w:szCs w:val="28"/>
          <w:vertAlign w:val="superscript"/>
        </w:rPr>
      </w:pPr>
      <w:r>
        <w:rPr>
          <w:color w:val="2E74B5" w:themeColor="accent1" w:themeShade="BF"/>
          <w:sz w:val="28"/>
        </w:rPr>
        <w:t>АДМИНИСТРАТИВНАЯ ПРОЦЕДУРА 1.1.2</w:t>
      </w:r>
      <w:r>
        <w:rPr>
          <w:color w:val="2E74B5" w:themeColor="accent1" w:themeShade="BF"/>
          <w:sz w:val="28"/>
          <w:vertAlign w:val="superscript"/>
        </w:rPr>
        <w:t>1</w:t>
      </w:r>
    </w:p>
    <w:p w:rsidR="00037EFD" w:rsidRDefault="00CC0981" w:rsidP="009D425C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CC0981" w:rsidRPr="00F74A55" w:rsidRDefault="00CC0981" w:rsidP="009D425C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0"/>
      </w:tblGrid>
      <w:tr w:rsidR="00C741D0" w:rsidRPr="00984A59" w:rsidTr="00A8780F">
        <w:trPr>
          <w:trHeight w:val="2732"/>
        </w:trPr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D2703" w:rsidRPr="00C741D0" w:rsidRDefault="00197526" w:rsidP="005D270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836B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Принятие решения </w:t>
            </w:r>
            <w:r w:rsidRPr="005D270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о </w:t>
            </w:r>
            <w:r w:rsidR="005D2703" w:rsidRPr="005D2703">
              <w:rPr>
                <w:rFonts w:ascii="Times New Roman" w:hAnsi="Times New Roman" w:cs="Times New Roman"/>
                <w:b/>
                <w:sz w:val="28"/>
                <w:szCs w:val="28"/>
              </w:rPr>
              <w:t> разрешении раздела или изменения целевого назначения земельного участка, предоставленного гражданину для строительства и (или) обслуживания жилого дома как состоящему на учете нуждающихся в улучшении жилищных условий, до истечения 5 лет со дня государственной регистрации жилого дома, либо отчуждения такого земельного участка и (или) возведенного на нем жилого дома, объекта недвижимости, образованного в результате его раздела, слияния или</w:t>
            </w:r>
            <w:proofErr w:type="gramEnd"/>
            <w:r w:rsidR="005D2703" w:rsidRPr="005D2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5D2703" w:rsidRPr="005D2703">
              <w:rPr>
                <w:rFonts w:ascii="Times New Roman" w:hAnsi="Times New Roman" w:cs="Times New Roman"/>
                <w:b/>
                <w:sz w:val="28"/>
                <w:szCs w:val="28"/>
              </w:rPr>
              <w:t>вычленения из него (долей в праве собственности на указанные объекты), до истечения 5 лет со дня государственной регистрации жилого дома и (или) незавершенного законсервированного строения (после отказа местного исполнительного комитета от приобретения такого отчуждаемого участка и (или) объектов)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  <w:proofErr w:type="gramEnd"/>
          </w:p>
        </w:tc>
      </w:tr>
      <w:tr w:rsidR="00C741D0" w:rsidRPr="00984A59" w:rsidTr="00A8780F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D0" w:rsidRDefault="00C741D0" w:rsidP="00186F9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150549" w:rsidRPr="00150549" w:rsidRDefault="00150549" w:rsidP="0015054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</w:rPr>
            </w:pPr>
            <w:r w:rsidRPr="00150549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150549" w:rsidRPr="00150549" w:rsidRDefault="00150549" w:rsidP="0015054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</w:rPr>
            </w:pPr>
            <w:r w:rsidRPr="00150549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150549" w:rsidRPr="00150549" w:rsidRDefault="00150549" w:rsidP="0015054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</w:rPr>
            </w:pPr>
            <w:r w:rsidRPr="00150549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право на земельный участок</w:t>
            </w:r>
          </w:p>
          <w:p w:rsidR="00150549" w:rsidRPr="005D2703" w:rsidRDefault="00150549" w:rsidP="0015054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50549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законсервированное капитальное строение</w:t>
            </w:r>
            <w:r w:rsidR="005D2703">
              <w:t xml:space="preserve"> </w:t>
            </w:r>
            <w:r w:rsidR="005D2703" w:rsidRPr="005D2703">
              <w:rPr>
                <w:rFonts w:ascii="Times New Roman" w:hAnsi="Times New Roman" w:cs="Times New Roman"/>
                <w:sz w:val="28"/>
                <w:szCs w:val="28"/>
              </w:rPr>
              <w:t>(если такие объекты зарегистрированы в едином государственном регистре недвижимого имущества, прав на него и сделок с ним)</w:t>
            </w:r>
            <w:r w:rsidR="005D27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2703" w:rsidRPr="00BF2BF9" w:rsidRDefault="00150549" w:rsidP="0015054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BF2BF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основания отчуждения недвижимого имущества (направление на работу (службу) в другую местность, </w:t>
            </w:r>
            <w:r w:rsidR="005D2703" w:rsidRPr="00BF2BF9">
              <w:rPr>
                <w:rFonts w:ascii="Times New Roman" w:hAnsi="Times New Roman" w:cs="Times New Roman"/>
                <w:sz w:val="28"/>
                <w:szCs w:val="28"/>
              </w:rPr>
              <w:t>изменение места жительства (в том числе выезд за пределы республики, области), потеря кормильца в семье, получение I или II группы инвалидности, расторжение брака с необходимостью раздела совместного имущества и другие обстоятельства, объективно свидетельствующие о невозможности использования недвижимого имущества), – в случае принятия решения о разрешении отчуждения;</w:t>
            </w:r>
            <w:proofErr w:type="gramEnd"/>
          </w:p>
          <w:p w:rsidR="00150549" w:rsidRPr="00BF2BF9" w:rsidRDefault="005D2703" w:rsidP="0015054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F2BF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документ, подтверждающий полное исполнение обязательств по кредитному договору (в том числе досрочное), если такой кредит привлекался;</w:t>
            </w:r>
          </w:p>
          <w:p w:rsidR="005D2703" w:rsidRPr="00BF2BF9" w:rsidRDefault="005D2703" w:rsidP="0015054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BF2BF9">
              <w:rPr>
                <w:rFonts w:ascii="Times New Roman" w:hAnsi="Times New Roman" w:cs="Times New Roman"/>
                <w:sz w:val="28"/>
                <w:szCs w:val="28"/>
              </w:rP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комитетами*****</w:t>
            </w:r>
            <w:proofErr w:type="gramEnd"/>
          </w:p>
          <w:p w:rsidR="00150549" w:rsidRPr="00BF2BF9" w:rsidRDefault="005D2703" w:rsidP="0015054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F2BF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внесение платы за земельный участок по рыночной </w:t>
            </w:r>
            <w:r w:rsidRPr="00BF2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собственности;</w:t>
            </w:r>
          </w:p>
          <w:p w:rsidR="005D2703" w:rsidRPr="00BF2BF9" w:rsidRDefault="005D2703" w:rsidP="0015054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BF2BF9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доплату разницы между рыночной стоимостью и кадастровой стоимостью земельного участка, – в населенных пунктах и на иных территориях, определенных областными, Минским городским исполнительными комитетами, если земельный участок ранее был выкуплен в частную собственность по кадастровой стоимости</w:t>
            </w:r>
            <w:proofErr w:type="gramEnd"/>
          </w:p>
          <w:p w:rsidR="005D2703" w:rsidRPr="00BF2BF9" w:rsidRDefault="005D2703" w:rsidP="0015054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F2BF9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платы;</w:t>
            </w:r>
          </w:p>
          <w:p w:rsidR="005D2703" w:rsidRPr="00BF2BF9" w:rsidRDefault="005D2703" w:rsidP="0015054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F2BF9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внесение гражданином Республики Беларусь платы в размере 100, 80 или 50 процентов от кадастровой стоимости земельного участка, если земельный участок был предоставлен в частную собственность соответственно без внесения платы, с внесением платы в размере 20 или 50 процентов от кадастровой стоимости земельного участка;</w:t>
            </w:r>
          </w:p>
          <w:p w:rsidR="005D2703" w:rsidRPr="00BF2BF9" w:rsidRDefault="005D2703" w:rsidP="0015054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BF2BF9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комитетами;</w:t>
            </w:r>
            <w:proofErr w:type="gramEnd"/>
          </w:p>
          <w:p w:rsidR="005D2703" w:rsidRPr="00BF2BF9" w:rsidRDefault="005D2703" w:rsidP="005D270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BF2BF9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</w:t>
            </w:r>
            <w:proofErr w:type="gramEnd"/>
            <w:r w:rsidRPr="00BF2BF9">
              <w:rPr>
                <w:rFonts w:ascii="Times New Roman" w:hAnsi="Times New Roman" w:cs="Times New Roman"/>
                <w:sz w:val="28"/>
                <w:szCs w:val="28"/>
              </w:rPr>
              <w:t> 99 лет было приобретено в соответствии с законодательством;</w:t>
            </w:r>
          </w:p>
          <w:p w:rsidR="005D2703" w:rsidRPr="00BF2BF9" w:rsidRDefault="005D2703" w:rsidP="005D270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BF2BF9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стоимости*****</w:t>
            </w:r>
            <w:proofErr w:type="gramEnd"/>
          </w:p>
          <w:p w:rsidR="005D2703" w:rsidRPr="00BF2BF9" w:rsidRDefault="005D2703" w:rsidP="005D270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BF2BF9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 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участка*****</w:t>
            </w:r>
            <w:proofErr w:type="gramEnd"/>
          </w:p>
          <w:p w:rsidR="00186F95" w:rsidRPr="00186F95" w:rsidRDefault="00186F95" w:rsidP="005D27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</w:rPr>
            </w:pPr>
          </w:p>
        </w:tc>
      </w:tr>
      <w:tr w:rsidR="00C741D0" w:rsidRPr="00984A59" w:rsidTr="00A8780F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D0" w:rsidRDefault="00C741D0" w:rsidP="00A8780F">
            <w:pPr>
              <w:spacing w:after="0" w:line="240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lastRenderedPageBreak/>
              <w:t>Документы и (или) сведения, запрашиваемые службой «одно окно» администрации Ленинского района г</w:t>
            </w:r>
            <w:proofErr w:type="gramStart"/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.Б</w:t>
            </w:r>
            <w:proofErr w:type="gramEnd"/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обруйска:</w:t>
            </w:r>
          </w:p>
          <w:p w:rsidR="00C741D0" w:rsidRPr="005465DE" w:rsidRDefault="00C741D0" w:rsidP="004E0180">
            <w:pPr>
              <w:pStyle w:val="a5"/>
              <w:numPr>
                <w:ilvl w:val="0"/>
                <w:numId w:val="3"/>
              </w:numPr>
              <w:ind w:left="426" w:hanging="426"/>
              <w:jc w:val="both"/>
              <w:rPr>
                <w:b/>
                <w:color w:val="C00000"/>
                <w:sz w:val="28"/>
              </w:rPr>
            </w:pPr>
            <w:r>
              <w:rPr>
                <w:sz w:val="30"/>
                <w:szCs w:val="30"/>
              </w:rPr>
              <w:t>с</w:t>
            </w:r>
            <w:r w:rsidRPr="00C16172">
              <w:rPr>
                <w:sz w:val="30"/>
                <w:szCs w:val="30"/>
              </w:rPr>
              <w:t>правка о состоянии на учёте нуждающихся в улучшении жилищных условий</w:t>
            </w:r>
          </w:p>
        </w:tc>
      </w:tr>
      <w:tr w:rsidR="00C741D0" w:rsidRPr="00984A59" w:rsidTr="00A8780F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D0" w:rsidRDefault="00C741D0" w:rsidP="00A8780F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C741D0" w:rsidRPr="00037EFD" w:rsidRDefault="00C741D0" w:rsidP="00A8780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037EFD" w:rsidRPr="00EA23AB" w:rsidRDefault="00037EFD" w:rsidP="00037EF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41D0" w:rsidRPr="00984A59" w:rsidTr="00A8780F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D0" w:rsidRDefault="00C741D0" w:rsidP="00A8780F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lastRenderedPageBreak/>
              <w:t xml:space="preserve">Максимальный срок </w:t>
            </w:r>
            <w:r w:rsidR="0039343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bookmarkStart w:id="0" w:name="_GoBack"/>
            <w:bookmarkEnd w:id="0"/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C741D0" w:rsidRPr="00BF2BF9" w:rsidRDefault="00BF2BF9" w:rsidP="00BF2BF9">
            <w:pPr>
              <w:pStyle w:val="newncpi"/>
              <w:rPr>
                <w:sz w:val="28"/>
                <w:szCs w:val="28"/>
              </w:rPr>
            </w:pPr>
            <w:r w:rsidRPr="00BF2BF9">
              <w:rPr>
                <w:sz w:val="28"/>
                <w:szCs w:val="28"/>
              </w:rPr>
              <w:t>10 рабочих дней со дня подачи заявления, а в случае истребования документов при принятии решения, не связанного с отказом в осуществлении настоящей процедуры, – 10 рабочих дней со дня представления таких документов</w:t>
            </w:r>
          </w:p>
        </w:tc>
      </w:tr>
      <w:tr w:rsidR="00C741D0" w:rsidRPr="00984A59" w:rsidTr="00A8780F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D0" w:rsidRDefault="0039343B" w:rsidP="00A878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C741D0"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C741D0" w:rsidRDefault="00C741D0" w:rsidP="00811136">
            <w:pPr>
              <w:numPr>
                <w:ilvl w:val="0"/>
                <w:numId w:val="2"/>
              </w:numPr>
              <w:tabs>
                <w:tab w:val="clear" w:pos="360"/>
                <w:tab w:val="num" w:pos="713"/>
              </w:tabs>
              <w:spacing w:after="0" w:line="240" w:lineRule="auto"/>
              <w:ind w:left="713" w:hanging="7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  <w:p w:rsidR="00037EFD" w:rsidRPr="00C741D0" w:rsidRDefault="00037EFD" w:rsidP="00037EFD">
            <w:pPr>
              <w:spacing w:after="0" w:line="240" w:lineRule="auto"/>
              <w:ind w:left="7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1D0" w:rsidRPr="00984A59" w:rsidTr="00A8780F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D0" w:rsidRDefault="00C741D0" w:rsidP="00186F95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5465DE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C741D0" w:rsidRPr="00197526" w:rsidRDefault="00C741D0" w:rsidP="00037EFD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F2BF9">
              <w:rPr>
                <w:sz w:val="28"/>
                <w:szCs w:val="28"/>
              </w:rPr>
              <w:t>У</w:t>
            </w:r>
            <w:r w:rsidRPr="000F1940">
              <w:rPr>
                <w:sz w:val="28"/>
                <w:szCs w:val="28"/>
              </w:rPr>
              <w:t xml:space="preserve">каз Президента Республики Беларусь от 27 декабря 2007 г. № 667 «Об изъятии и предоставлении земельных участков» </w:t>
            </w:r>
          </w:p>
        </w:tc>
      </w:tr>
    </w:tbl>
    <w:p w:rsidR="00A8780F" w:rsidRDefault="00A8780F" w:rsidP="00A8780F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b/>
          <w:bCs/>
          <w:i/>
          <w:iCs/>
          <w:color w:val="943634"/>
          <w:sz w:val="28"/>
          <w:szCs w:val="28"/>
        </w:rPr>
      </w:pPr>
    </w:p>
    <w:p w:rsidR="00A8780F" w:rsidRDefault="00A8780F" w:rsidP="00A8780F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A8780F" w:rsidRDefault="00A8780F" w:rsidP="00A8780F">
      <w:pPr>
        <w:spacing w:after="160" w:line="259" w:lineRule="auto"/>
      </w:pPr>
      <w:r>
        <w:br w:type="page"/>
      </w:r>
    </w:p>
    <w:p w:rsidR="00C741D0" w:rsidRPr="00FD0F5E" w:rsidRDefault="00C741D0" w:rsidP="00C741D0">
      <w:pPr>
        <w:pStyle w:val="titlep"/>
        <w:spacing w:before="0" w:after="0" w:line="228" w:lineRule="auto"/>
        <w:ind w:left="-1134"/>
        <w:jc w:val="both"/>
        <w:rPr>
          <w:rStyle w:val="a3"/>
          <w:b/>
          <w:i/>
          <w:color w:val="0033CC"/>
          <w:sz w:val="28"/>
          <w:szCs w:val="28"/>
        </w:rPr>
      </w:pPr>
    </w:p>
    <w:p w:rsidR="00B252CD" w:rsidRPr="00B252CD" w:rsidRDefault="00B252CD" w:rsidP="00B252CD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B252CD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Образец заявления                             </w:t>
      </w:r>
    </w:p>
    <w:p w:rsidR="00B252CD" w:rsidRPr="00B252CD" w:rsidRDefault="00B252CD" w:rsidP="00B252CD">
      <w:pPr>
        <w:spacing w:after="0" w:line="240" w:lineRule="auto"/>
        <w:ind w:left="3960" w:hanging="38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Pr="00B252C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Бобруйский</w:t>
      </w:r>
      <w:proofErr w:type="spellEnd"/>
      <w:r w:rsidRPr="00B2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исполнительный комитет </w:t>
      </w:r>
    </w:p>
    <w:p w:rsidR="00B252CD" w:rsidRPr="00B252CD" w:rsidRDefault="00B252CD" w:rsidP="00B252CD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52C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Иванова Ивана Ивановича</w:t>
      </w:r>
    </w:p>
    <w:p w:rsidR="00B252CD" w:rsidRPr="00B252CD" w:rsidRDefault="00B252CD" w:rsidP="00B252CD">
      <w:pPr>
        <w:spacing w:after="0" w:line="240" w:lineRule="auto"/>
        <w:ind w:left="39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жительства (пребывания) </w:t>
      </w:r>
      <w:r w:rsidRPr="00B252C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</w:t>
      </w:r>
      <w:proofErr w:type="gramStart"/>
      <w:r w:rsidRPr="00B252C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.Б</w:t>
      </w:r>
      <w:proofErr w:type="gramEnd"/>
      <w:r w:rsidRPr="00B252C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обруйск</w:t>
      </w:r>
      <w:r w:rsidRPr="00B252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B252C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ул.Ленина,д.5.</w:t>
      </w:r>
    </w:p>
    <w:p w:rsidR="00B252CD" w:rsidRPr="00B252CD" w:rsidRDefault="00B252CD" w:rsidP="00B252CD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B252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 домашний</w:t>
      </w:r>
      <w:r w:rsidRPr="00B252C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40-13-25</w:t>
      </w:r>
      <w:r w:rsidRPr="00B252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</w:p>
    <w:p w:rsidR="00B252CD" w:rsidRPr="00B252CD" w:rsidRDefault="00B252CD" w:rsidP="00B252CD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Мобильный </w:t>
      </w:r>
      <w:r w:rsidRPr="00B252C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8-029-613-25-11</w:t>
      </w:r>
    </w:p>
    <w:p w:rsidR="00B252CD" w:rsidRPr="00B252CD" w:rsidRDefault="00B252CD" w:rsidP="00B252CD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B2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№  </w:t>
      </w:r>
      <w:r w:rsidRPr="00B252C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КВ 1325180</w:t>
      </w:r>
    </w:p>
    <w:p w:rsidR="00B252CD" w:rsidRPr="00B252CD" w:rsidRDefault="00B252CD" w:rsidP="00B252CD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№ </w:t>
      </w:r>
      <w:r w:rsidRPr="00B252C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3120556М035РВ8</w:t>
      </w:r>
    </w:p>
    <w:p w:rsidR="00B252CD" w:rsidRPr="00B252CD" w:rsidRDefault="00B252CD" w:rsidP="00B252CD">
      <w:pPr>
        <w:spacing w:after="0" w:line="240" w:lineRule="auto"/>
        <w:ind w:left="39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2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выдан </w:t>
      </w:r>
      <w:r w:rsidRPr="00B252C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Ленинским РОВД г</w:t>
      </w:r>
      <w:proofErr w:type="gramStart"/>
      <w:r w:rsidRPr="00B252C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.Б</w:t>
      </w:r>
      <w:proofErr w:type="gramEnd"/>
      <w:r w:rsidRPr="00B252C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обруйска</w:t>
      </w:r>
    </w:p>
    <w:p w:rsidR="00B252CD" w:rsidRPr="00B252CD" w:rsidRDefault="00B252CD" w:rsidP="00B252CD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 </w:t>
      </w:r>
      <w:r w:rsidRPr="00B252C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12.05.2010 г.</w:t>
      </w:r>
    </w:p>
    <w:p w:rsidR="00B252CD" w:rsidRPr="00B252CD" w:rsidRDefault="00B252CD" w:rsidP="00B252CD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2CD" w:rsidRPr="00B252CD" w:rsidRDefault="00B252CD" w:rsidP="00B252CD">
      <w:pPr>
        <w:spacing w:after="0" w:line="240" w:lineRule="auto"/>
        <w:ind w:left="-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ЗАЯВЛЕНИЕ</w:t>
      </w:r>
    </w:p>
    <w:p w:rsidR="00B252CD" w:rsidRPr="00B252CD" w:rsidRDefault="00B252CD" w:rsidP="00B252CD">
      <w:pPr>
        <w:spacing w:after="0" w:line="240" w:lineRule="auto"/>
        <w:ind w:left="-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2CD" w:rsidRPr="00B252CD" w:rsidRDefault="00B252CD" w:rsidP="00B252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252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Прошу выдать разрешение на отчуждение земельного участка в г. Бобруйске по ул. Солнечной д.24 полученного мной 05.09.2010 г. как состоящим на учете нуждающихся в улучшении жилищных условий.</w:t>
      </w:r>
      <w:proofErr w:type="gramEnd"/>
    </w:p>
    <w:p w:rsidR="00B252CD" w:rsidRPr="00B252CD" w:rsidRDefault="00B252CD" w:rsidP="00B25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2CD" w:rsidRPr="00B252CD" w:rsidRDefault="00B252CD" w:rsidP="00B25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прилагаю: </w:t>
      </w:r>
    </w:p>
    <w:p w:rsidR="00B252CD" w:rsidRPr="00B252CD" w:rsidRDefault="00B252CD" w:rsidP="00B25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B252CD" w:rsidRPr="00B252CD" w:rsidRDefault="00B252CD" w:rsidP="00B25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B252CD" w:rsidRPr="00B252CD" w:rsidRDefault="00B252CD" w:rsidP="00B25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B252CD" w:rsidRPr="00B252CD" w:rsidRDefault="00B252CD" w:rsidP="00B25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B252CD" w:rsidRPr="00B252CD" w:rsidRDefault="00B252CD" w:rsidP="00B25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B252CD" w:rsidRPr="00B252CD" w:rsidRDefault="00B252CD" w:rsidP="00B25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252CD" w:rsidRPr="00B252CD" w:rsidRDefault="00B252CD" w:rsidP="00B25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2CD" w:rsidRPr="00B252CD" w:rsidRDefault="00B252CD" w:rsidP="00B25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B252CD" w:rsidRPr="00B252CD" w:rsidRDefault="00B252CD" w:rsidP="00B25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2CD" w:rsidRPr="00B252CD" w:rsidRDefault="00B252CD" w:rsidP="00B252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52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Дата____________                                                    Подпись___________</w:t>
      </w:r>
    </w:p>
    <w:p w:rsidR="00B252CD" w:rsidRPr="00B252CD" w:rsidRDefault="00B252CD" w:rsidP="00B25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2CD" w:rsidRPr="00B252CD" w:rsidRDefault="00B252CD" w:rsidP="00B25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2CD" w:rsidRPr="00B252CD" w:rsidRDefault="00B252CD" w:rsidP="00B25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2CD" w:rsidRPr="00B252CD" w:rsidRDefault="00B252CD" w:rsidP="00B252CD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252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*Согласе</w:t>
      </w:r>
      <w:proofErr w:type="gramStart"/>
      <w:r w:rsidRPr="00B252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B252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B252CD" w:rsidRPr="00B252CD" w:rsidRDefault="00B252CD" w:rsidP="00B25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C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B252CD" w:rsidRPr="00B252CD" w:rsidRDefault="00B252CD" w:rsidP="00B25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2CD" w:rsidRPr="00B252CD" w:rsidRDefault="00B252CD" w:rsidP="00B25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2CD" w:rsidRDefault="00B252CD" w:rsidP="00C741D0"/>
    <w:sectPr w:rsidR="00B252CD" w:rsidSect="00A8780F">
      <w:pgSz w:w="11906" w:h="16838"/>
      <w:pgMar w:top="568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2385"/>
    <w:multiLevelType w:val="hybridMultilevel"/>
    <w:tmpl w:val="54D24CB8"/>
    <w:lvl w:ilvl="0" w:tplc="B358CC92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3A25590F"/>
    <w:multiLevelType w:val="hybridMultilevel"/>
    <w:tmpl w:val="AC5E24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1D0"/>
    <w:rsid w:val="00037EFD"/>
    <w:rsid w:val="000F6BD4"/>
    <w:rsid w:val="00127693"/>
    <w:rsid w:val="00150549"/>
    <w:rsid w:val="00186F95"/>
    <w:rsid w:val="00197526"/>
    <w:rsid w:val="0032655C"/>
    <w:rsid w:val="0039343B"/>
    <w:rsid w:val="003E352A"/>
    <w:rsid w:val="0040693A"/>
    <w:rsid w:val="00482652"/>
    <w:rsid w:val="00496A1D"/>
    <w:rsid w:val="004E0180"/>
    <w:rsid w:val="00511D45"/>
    <w:rsid w:val="005D2703"/>
    <w:rsid w:val="006E5636"/>
    <w:rsid w:val="00811136"/>
    <w:rsid w:val="008566D7"/>
    <w:rsid w:val="00902368"/>
    <w:rsid w:val="0090290E"/>
    <w:rsid w:val="009656DA"/>
    <w:rsid w:val="009D425C"/>
    <w:rsid w:val="00A8780F"/>
    <w:rsid w:val="00B252CD"/>
    <w:rsid w:val="00B300C0"/>
    <w:rsid w:val="00B374C2"/>
    <w:rsid w:val="00BD4F81"/>
    <w:rsid w:val="00BF2BF9"/>
    <w:rsid w:val="00C30BD9"/>
    <w:rsid w:val="00C741D0"/>
    <w:rsid w:val="00CC0981"/>
    <w:rsid w:val="00DC2B9D"/>
    <w:rsid w:val="00DE36F1"/>
    <w:rsid w:val="00E11E7F"/>
    <w:rsid w:val="00E13636"/>
    <w:rsid w:val="00EC5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741D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C741D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41D0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C741D0"/>
    <w:rPr>
      <w:b/>
      <w:bCs/>
    </w:rPr>
  </w:style>
  <w:style w:type="paragraph" w:styleId="a4">
    <w:name w:val="Normal (Web)"/>
    <w:basedOn w:val="a"/>
    <w:uiPriority w:val="99"/>
    <w:rsid w:val="00C7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4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D425C"/>
    <w:rPr>
      <w:color w:val="0000FF"/>
      <w:u w:val="single"/>
    </w:rPr>
  </w:style>
  <w:style w:type="paragraph" w:customStyle="1" w:styleId="newncpi">
    <w:name w:val="newncpi"/>
    <w:basedOn w:val="a"/>
    <w:rsid w:val="00037EFD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21</cp:revision>
  <dcterms:created xsi:type="dcterms:W3CDTF">2021-05-27T23:17:00Z</dcterms:created>
  <dcterms:modified xsi:type="dcterms:W3CDTF">2023-02-20T05:36:00Z</dcterms:modified>
</cp:coreProperties>
</file>