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B18" w:rsidRPr="00F74A55" w:rsidRDefault="005F6B18" w:rsidP="005F6B18">
      <w:pPr>
        <w:pStyle w:val="titlep"/>
        <w:spacing w:before="0" w:after="0" w:line="228" w:lineRule="auto"/>
        <w:ind w:left="-1134"/>
        <w:rPr>
          <w:bCs w:val="0"/>
          <w:i/>
          <w:color w:val="2E74B5" w:themeColor="accent1" w:themeShade="BF"/>
          <w:sz w:val="28"/>
          <w:szCs w:val="28"/>
        </w:rPr>
      </w:pPr>
      <w:r>
        <w:rPr>
          <w:color w:val="2E74B5" w:themeColor="accent1" w:themeShade="BF"/>
          <w:sz w:val="28"/>
        </w:rPr>
        <w:t>АДМИНИСТРАТИВНАЯ ПРОЦЕДУРА 1.3.9</w:t>
      </w:r>
    </w:p>
    <w:p w:rsidR="00784F1A" w:rsidRDefault="005F6B18" w:rsidP="005F6B18">
      <w:pPr>
        <w:spacing w:after="0"/>
        <w:ind w:left="-1276" w:right="-143"/>
        <w:jc w:val="both"/>
        <w:rPr>
          <w:rStyle w:val="a3"/>
          <w:rFonts w:ascii="Times New Roman" w:hAnsi="Times New Roman" w:cs="Times New Roman"/>
          <w:b w:val="0"/>
          <w:i/>
          <w:sz w:val="28"/>
          <w:szCs w:val="28"/>
        </w:rPr>
      </w:pPr>
      <w:r w:rsidRPr="00F74A55">
        <w:rPr>
          <w:rStyle w:val="a3"/>
          <w:rFonts w:ascii="Times New Roman" w:hAnsi="Times New Roman" w:cs="Times New Roman"/>
          <w:b w:val="0"/>
          <w:i/>
          <w:sz w:val="28"/>
          <w:szCs w:val="28"/>
        </w:rPr>
        <w:t xml:space="preserve">Процедуры, осуществляемые в соответствии с перечнем административных процедур, осуществляемых государственными </w:t>
      </w:r>
      <w:r w:rsidRPr="00F74A55">
        <w:rPr>
          <w:rStyle w:val="a3"/>
          <w:rFonts w:ascii="Times New Roman" w:hAnsi="Times New Roman" w:cs="Times New Roman"/>
          <w:b w:val="0"/>
          <w:i/>
          <w:sz w:val="28"/>
          <w:szCs w:val="28"/>
        </w:rPr>
        <w:softHyphen/>
        <w:t xml:space="preserve">органами и иными организациями по заявлениям граждан, утверждённым Указом Президента Республики Беларусь от 26 апреля 2010 г. </w:t>
      </w:r>
    </w:p>
    <w:p w:rsidR="005F6B18" w:rsidRPr="00F74A55" w:rsidRDefault="005F6B18" w:rsidP="005F6B18">
      <w:pPr>
        <w:spacing w:after="0"/>
        <w:ind w:left="-1276" w:right="-143"/>
        <w:jc w:val="both"/>
        <w:rPr>
          <w:rStyle w:val="a3"/>
          <w:rFonts w:ascii="Times New Roman" w:hAnsi="Times New Roman" w:cs="Times New Roman"/>
          <w:b w:val="0"/>
          <w:i/>
          <w:sz w:val="28"/>
          <w:szCs w:val="28"/>
        </w:rPr>
      </w:pPr>
      <w:r w:rsidRPr="00F74A55">
        <w:rPr>
          <w:rStyle w:val="a3"/>
          <w:rFonts w:ascii="Times New Roman" w:hAnsi="Times New Roman" w:cs="Times New Roman"/>
          <w:b w:val="0"/>
          <w:i/>
          <w:sz w:val="28"/>
          <w:szCs w:val="28"/>
        </w:rPr>
        <w:t>№ 200</w:t>
      </w:r>
    </w:p>
    <w:tbl>
      <w:tblPr>
        <w:tblW w:w="11170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70"/>
      </w:tblGrid>
      <w:tr w:rsidR="005F6B18" w:rsidRPr="00984A59" w:rsidTr="005909D9">
        <w:tc>
          <w:tcPr>
            <w:tcW w:w="1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5F6B18" w:rsidRPr="005F6B18" w:rsidRDefault="005F6B18" w:rsidP="005909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FF0000"/>
                <w:sz w:val="28"/>
                <w:szCs w:val="28"/>
              </w:rPr>
            </w:pPr>
            <w:r w:rsidRPr="005F6B18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  <w:t xml:space="preserve">Выдача справки </w:t>
            </w:r>
            <w:r w:rsidR="00A92F83" w:rsidRPr="00A92F83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  <w:t> о предоставлении (</w:t>
            </w:r>
            <w:proofErr w:type="spellStart"/>
            <w:r w:rsidR="00A92F83" w:rsidRPr="00A92F83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  <w:t>непредоставлении</w:t>
            </w:r>
            <w:proofErr w:type="spellEnd"/>
            <w:r w:rsidR="00A92F83" w:rsidRPr="00A92F83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  <w:t>) одноразовой субсидии на строительство (реконструкцию) или приобретение жилого помещения</w:t>
            </w:r>
          </w:p>
        </w:tc>
      </w:tr>
      <w:tr w:rsidR="005F6B18" w:rsidRPr="00984A59" w:rsidTr="005909D9">
        <w:tc>
          <w:tcPr>
            <w:tcW w:w="1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18" w:rsidRPr="005F6B18" w:rsidRDefault="005F6B18" w:rsidP="000D1141">
            <w:pPr>
              <w:pStyle w:val="a4"/>
              <w:spacing w:before="0" w:beforeAutospacing="0" w:after="0" w:afterAutospacing="0"/>
              <w:jc w:val="both"/>
              <w:rPr>
                <w:b/>
                <w:bCs/>
                <w:color w:val="C00000"/>
                <w:sz w:val="28"/>
                <w:szCs w:val="28"/>
              </w:rPr>
            </w:pPr>
            <w:r w:rsidRPr="005F6B18">
              <w:rPr>
                <w:b/>
                <w:bCs/>
                <w:color w:val="C00000"/>
                <w:sz w:val="28"/>
                <w:szCs w:val="28"/>
              </w:rPr>
              <w:t xml:space="preserve">Документы и (или) сведения, представляемые гражданином для осуществления административной процедуры: </w:t>
            </w:r>
          </w:p>
          <w:p w:rsidR="005F6B18" w:rsidRPr="00784F1A" w:rsidRDefault="005F6B18" w:rsidP="005909D9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ind w:left="430" w:hanging="430"/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5F6B18">
              <w:rPr>
                <w:color w:val="000000" w:themeColor="text1"/>
                <w:sz w:val="28"/>
                <w:szCs w:val="28"/>
              </w:rPr>
              <w:t>паспорт или иной документ удостоверяющий личность</w:t>
            </w:r>
          </w:p>
          <w:p w:rsidR="00784F1A" w:rsidRPr="005F6B18" w:rsidRDefault="00784F1A" w:rsidP="00784F1A">
            <w:pPr>
              <w:pStyle w:val="a4"/>
              <w:spacing w:before="0" w:beforeAutospacing="0" w:after="0" w:afterAutospacing="0"/>
              <w:ind w:left="430"/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5F6B18" w:rsidRPr="00984A59" w:rsidTr="005909D9">
        <w:tc>
          <w:tcPr>
            <w:tcW w:w="1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18" w:rsidRPr="005F6B18" w:rsidRDefault="005F6B18" w:rsidP="005909D9">
            <w:pPr>
              <w:spacing w:after="0" w:line="240" w:lineRule="auto"/>
              <w:ind w:hanging="11"/>
              <w:jc w:val="both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5F6B18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Размер платы, взимаемой при осуществлении административной процедуры:</w:t>
            </w:r>
          </w:p>
          <w:p w:rsidR="005F6B18" w:rsidRPr="00784F1A" w:rsidRDefault="005F6B18" w:rsidP="005909D9">
            <w:pPr>
              <w:numPr>
                <w:ilvl w:val="0"/>
                <w:numId w:val="3"/>
              </w:numPr>
              <w:tabs>
                <w:tab w:val="clear" w:pos="720"/>
              </w:tabs>
              <w:spacing w:after="0" w:line="240" w:lineRule="auto"/>
              <w:ind w:left="430" w:hanging="43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5F6B18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  <w:p w:rsidR="00784F1A" w:rsidRPr="005F6B18" w:rsidRDefault="00784F1A" w:rsidP="00784F1A">
            <w:pPr>
              <w:spacing w:after="0" w:line="240" w:lineRule="auto"/>
              <w:ind w:left="43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</w:tc>
      </w:tr>
      <w:tr w:rsidR="005F6B18" w:rsidRPr="00984A59" w:rsidTr="005909D9">
        <w:tc>
          <w:tcPr>
            <w:tcW w:w="1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18" w:rsidRPr="005F6B18" w:rsidRDefault="005F6B18" w:rsidP="005909D9">
            <w:pPr>
              <w:spacing w:after="0" w:line="240" w:lineRule="auto"/>
              <w:ind w:hanging="11"/>
              <w:jc w:val="both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5F6B18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Максимальный срок </w:t>
            </w:r>
            <w:r w:rsidR="00036C47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осуществления</w:t>
            </w:r>
            <w:r w:rsidRPr="005F6B18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 административной процедуры:</w:t>
            </w:r>
          </w:p>
          <w:p w:rsidR="005F6B18" w:rsidRPr="00784F1A" w:rsidRDefault="005F6B18" w:rsidP="005909D9">
            <w:pPr>
              <w:pStyle w:val="a5"/>
              <w:numPr>
                <w:ilvl w:val="0"/>
                <w:numId w:val="3"/>
              </w:numPr>
              <w:tabs>
                <w:tab w:val="clear" w:pos="720"/>
              </w:tabs>
              <w:spacing w:after="0" w:line="240" w:lineRule="auto"/>
              <w:ind w:left="430" w:hanging="43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F6B18">
              <w:rPr>
                <w:rFonts w:ascii="Times New Roman" w:hAnsi="Times New Roman" w:cs="Times New Roman"/>
                <w:sz w:val="28"/>
                <w:szCs w:val="28"/>
              </w:rPr>
              <w:t>в день обращения</w:t>
            </w:r>
          </w:p>
          <w:p w:rsidR="00784F1A" w:rsidRPr="005F6B18" w:rsidRDefault="00784F1A" w:rsidP="00784F1A">
            <w:pPr>
              <w:pStyle w:val="a5"/>
              <w:spacing w:after="0" w:line="240" w:lineRule="auto"/>
              <w:ind w:left="43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F6B18" w:rsidRPr="00984A59" w:rsidTr="005909D9">
        <w:tc>
          <w:tcPr>
            <w:tcW w:w="1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18" w:rsidRPr="005F6B18" w:rsidRDefault="00036C47" w:rsidP="005909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Срок действия справки, другого документа (решения), </w:t>
            </w:r>
            <w:proofErr w:type="gramStart"/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выдаваемых</w:t>
            </w:r>
            <w:proofErr w:type="gramEnd"/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 (принимаемого) при осуществлении административной процедуры</w:t>
            </w:r>
            <w:r w:rsidR="005F6B18" w:rsidRPr="005F6B18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: </w:t>
            </w:r>
          </w:p>
          <w:p w:rsidR="005F6B18" w:rsidRPr="00784F1A" w:rsidRDefault="005F6B18" w:rsidP="005909D9">
            <w:pPr>
              <w:numPr>
                <w:ilvl w:val="0"/>
                <w:numId w:val="3"/>
              </w:numPr>
              <w:tabs>
                <w:tab w:val="clear" w:pos="720"/>
              </w:tabs>
              <w:spacing w:after="0" w:line="240" w:lineRule="auto"/>
              <w:ind w:left="430" w:hanging="43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5F6B18">
              <w:rPr>
                <w:rFonts w:ascii="Times New Roman" w:hAnsi="Times New Roman" w:cs="Times New Roman"/>
                <w:sz w:val="28"/>
                <w:szCs w:val="28"/>
              </w:rPr>
              <w:t>6 месяцев</w:t>
            </w:r>
          </w:p>
          <w:p w:rsidR="00784F1A" w:rsidRPr="005F6B18" w:rsidRDefault="00784F1A" w:rsidP="00784F1A">
            <w:pPr>
              <w:spacing w:after="0" w:line="240" w:lineRule="auto"/>
              <w:ind w:left="43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5F6B18" w:rsidRPr="00984A59" w:rsidTr="005909D9">
        <w:tc>
          <w:tcPr>
            <w:tcW w:w="1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18" w:rsidRPr="005F6B18" w:rsidRDefault="005F6B18" w:rsidP="000D1141">
            <w:pPr>
              <w:pStyle w:val="a4"/>
              <w:spacing w:before="0" w:beforeAutospacing="0" w:after="0" w:afterAutospacing="0"/>
              <w:jc w:val="both"/>
              <w:rPr>
                <w:b/>
                <w:color w:val="C00000"/>
                <w:sz w:val="28"/>
                <w:szCs w:val="28"/>
              </w:rPr>
            </w:pPr>
            <w:r w:rsidRPr="005F6B18">
              <w:rPr>
                <w:b/>
                <w:color w:val="C00000"/>
                <w:sz w:val="28"/>
                <w:szCs w:val="28"/>
              </w:rPr>
              <w:t>Нормативные правовые акты, которыми регламентируется выполнение административной процедуры:</w:t>
            </w:r>
          </w:p>
          <w:p w:rsidR="00784F1A" w:rsidRPr="005F6B18" w:rsidRDefault="005F6B18" w:rsidP="00C74404">
            <w:pPr>
              <w:pStyle w:val="a5"/>
              <w:numPr>
                <w:ilvl w:val="0"/>
                <w:numId w:val="4"/>
              </w:numPr>
              <w:tabs>
                <w:tab w:val="clear" w:pos="720"/>
                <w:tab w:val="left" w:pos="43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B18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Совета Министров Республики Беларусь от 30 апреля 2002 г. № 555 «Об утверждении Положения о предоставлении гражданам Республики Беларусь одноразовых субсидий на строительство (реконструкцию) или приобретение жилых помещений» </w:t>
            </w:r>
            <w:bookmarkStart w:id="0" w:name="_GoBack"/>
            <w:bookmarkEnd w:id="0"/>
          </w:p>
        </w:tc>
      </w:tr>
    </w:tbl>
    <w:p w:rsidR="005909D9" w:rsidRDefault="005909D9" w:rsidP="00784F1A">
      <w:pPr>
        <w:spacing w:after="0" w:line="240" w:lineRule="auto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</w:pPr>
    </w:p>
    <w:sectPr w:rsidR="005909D9" w:rsidSect="005909D9">
      <w:pgSz w:w="11906" w:h="16838"/>
      <w:pgMar w:top="284" w:right="28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20DF2"/>
    <w:multiLevelType w:val="hybridMultilevel"/>
    <w:tmpl w:val="A13A94EE"/>
    <w:lvl w:ilvl="0" w:tplc="D4181E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C885E74"/>
    <w:multiLevelType w:val="hybridMultilevel"/>
    <w:tmpl w:val="55226E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60DC1436"/>
    <w:multiLevelType w:val="multilevel"/>
    <w:tmpl w:val="0F6863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C734D83"/>
    <w:multiLevelType w:val="hybridMultilevel"/>
    <w:tmpl w:val="9F1ED3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6B18"/>
    <w:rsid w:val="00036C47"/>
    <w:rsid w:val="000D3103"/>
    <w:rsid w:val="00132748"/>
    <w:rsid w:val="00401384"/>
    <w:rsid w:val="005909D9"/>
    <w:rsid w:val="005F6B18"/>
    <w:rsid w:val="006E5636"/>
    <w:rsid w:val="00784F1A"/>
    <w:rsid w:val="00861460"/>
    <w:rsid w:val="00A92F83"/>
    <w:rsid w:val="00C74404"/>
    <w:rsid w:val="00DC2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B1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5F6B18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5F6B18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5F6B18"/>
    <w:pPr>
      <w:widowControl w:val="0"/>
      <w:shd w:val="clear" w:color="auto" w:fill="FFFFFF"/>
      <w:spacing w:after="0" w:line="0" w:lineRule="atLeast"/>
    </w:pPr>
  </w:style>
  <w:style w:type="character" w:styleId="a3">
    <w:name w:val="Strong"/>
    <w:basedOn w:val="a0"/>
    <w:uiPriority w:val="22"/>
    <w:qFormat/>
    <w:rsid w:val="005F6B18"/>
    <w:rPr>
      <w:b/>
      <w:bCs/>
    </w:rPr>
  </w:style>
  <w:style w:type="paragraph" w:styleId="a4">
    <w:name w:val="Normal (Web)"/>
    <w:basedOn w:val="a"/>
    <w:rsid w:val="005F6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F6B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179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8</cp:revision>
  <dcterms:created xsi:type="dcterms:W3CDTF">2021-05-30T14:44:00Z</dcterms:created>
  <dcterms:modified xsi:type="dcterms:W3CDTF">2022-09-24T17:35:00Z</dcterms:modified>
</cp:coreProperties>
</file>